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212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5"/>
        <w:gridCol w:w="1917"/>
        <w:gridCol w:w="2661"/>
      </w:tblGrid>
      <w:tr w:rsidR="00046E03" w:rsidRPr="00D35DC3" w:rsidTr="00C07451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03" w:rsidRPr="00D35DC3" w:rsidRDefault="00046E03" w:rsidP="00C07451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046E03" w:rsidRPr="00D35DC3" w:rsidRDefault="00046E03" w:rsidP="00C07451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046E03" w:rsidRPr="00D35DC3" w:rsidTr="00C07451">
        <w:trPr>
          <w:cantSplit/>
          <w:trHeight w:val="435"/>
        </w:trPr>
        <w:tc>
          <w:tcPr>
            <w:tcW w:w="2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D35DC3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35DC3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D35DC3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.  4.1, 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D35DC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D35DC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A42043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-27</w:t>
            </w:r>
          </w:p>
        </w:tc>
      </w:tr>
      <w:tr w:rsidR="00046E03" w:rsidRPr="00D35DC3" w:rsidTr="00C07451">
        <w:trPr>
          <w:cantSplit/>
          <w:trHeight w:val="280"/>
        </w:trPr>
        <w:tc>
          <w:tcPr>
            <w:tcW w:w="2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03" w:rsidRPr="00D35DC3" w:rsidRDefault="00046E03" w:rsidP="00C074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03" w:rsidRPr="00D35DC3" w:rsidRDefault="00046E03" w:rsidP="00C074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hd w:val="clear" w:color="auto" w:fill="FFFFFF"/>
        <w:spacing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046E03" w:rsidRPr="00B273EA" w:rsidRDefault="00046E03" w:rsidP="00046E03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046E03" w:rsidRPr="00D35DC3" w:rsidRDefault="00046E03" w:rsidP="00046E0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b/>
          <w:sz w:val="28"/>
          <w:szCs w:val="28"/>
        </w:rPr>
        <w:t xml:space="preserve">ПМ 04. </w:t>
      </w:r>
      <w:r w:rsidRPr="00D35DC3">
        <w:rPr>
          <w:rFonts w:ascii="Times New Roman" w:eastAsia="Times New Roman" w:hAnsi="Times New Roman" w:cs="Times New Roman"/>
          <w:sz w:val="28"/>
          <w:szCs w:val="28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:rsidR="00046E03" w:rsidRDefault="00046E03" w:rsidP="00046E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 43.02.15 Поварское и кондитерское дело</w:t>
      </w: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pacing w:after="0"/>
        <w:jc w:val="center"/>
        <w:rPr>
          <w:rFonts w:ascii="Calibri" w:eastAsia="Times New Roman" w:hAnsi="Calibri" w:cs="Times New Roman"/>
        </w:rPr>
      </w:pPr>
    </w:p>
    <w:p w:rsidR="00046E0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spacing w:val="-10"/>
          <w:sz w:val="28"/>
          <w:szCs w:val="28"/>
        </w:rPr>
        <w:t>Ульяновск</w:t>
      </w:r>
    </w:p>
    <w:p w:rsidR="00046E03" w:rsidRPr="00D35DC3" w:rsidRDefault="00C44322" w:rsidP="00046E03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2023</w:t>
      </w:r>
      <w:r w:rsidR="00046E03" w:rsidRPr="00D35DC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– 2024</w:t>
      </w:r>
      <w:r w:rsidR="001B5C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046E03" w:rsidRPr="00D35DC3">
        <w:rPr>
          <w:rFonts w:ascii="Times New Roman" w:eastAsia="Times New Roman" w:hAnsi="Times New Roman" w:cs="Times New Roman"/>
          <w:spacing w:val="-10"/>
          <w:sz w:val="28"/>
          <w:szCs w:val="28"/>
        </w:rPr>
        <w:t>уч.год</w:t>
      </w:r>
    </w:p>
    <w:p w:rsidR="00046E03" w:rsidRPr="00940A06" w:rsidRDefault="00046E03" w:rsidP="00046E03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  <w:r w:rsidR="00143FF2" w:rsidRPr="00143FF2">
        <w:rPr>
          <w:rFonts w:ascii="Times New Roman" w:eastAsia="Times New Roman" w:hAnsi="Times New Roman" w:cs="Times New Roman"/>
          <w:sz w:val="24"/>
          <w:szCs w:val="24"/>
        </w:rPr>
        <w:t>; *Профессиональный стандарт «Повар» 09.03.2022г. №113н Министерство труда и Социальной защиты Российской Федерации</w:t>
      </w:r>
    </w:p>
    <w:p w:rsidR="00046E03" w:rsidRPr="00940A06" w:rsidRDefault="00046E03" w:rsidP="00046E03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046E03" w:rsidRPr="00940A06" w:rsidRDefault="00046E03" w:rsidP="00046E03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000" w:firstRow="0" w:lastRow="0" w:firstColumn="0" w:lastColumn="0" w:noHBand="0" w:noVBand="0"/>
      </w:tblPr>
      <w:tblGrid>
        <w:gridCol w:w="10806"/>
        <w:gridCol w:w="10806"/>
      </w:tblGrid>
      <w:tr w:rsidR="00AA6ADF" w:rsidRPr="00F16910" w:rsidTr="00C07451">
        <w:trPr>
          <w:trHeight w:val="1571"/>
        </w:trPr>
        <w:tc>
          <w:tcPr>
            <w:tcW w:w="4954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AA6ADF" w:rsidRPr="0082518F" w:rsidTr="003F3DE3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AA6ADF" w:rsidRPr="0082518F" w:rsidRDefault="00AA6ADF" w:rsidP="00AA6ADF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AA6ADF" w:rsidRPr="0082518F" w:rsidRDefault="00AA6ADF" w:rsidP="00AA6ADF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отделения сервиса                                                               </w:t>
                  </w:r>
                </w:p>
                <w:p w:rsidR="00AA6ADF" w:rsidRPr="0082518F" w:rsidRDefault="00AA6ADF" w:rsidP="00AA6ADF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AA6ADF" w:rsidRPr="0082518F" w:rsidRDefault="00AA6ADF" w:rsidP="00AA6ADF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Т.Ю. Бесчетвертева                                           </w:t>
                  </w:r>
                </w:p>
                <w:p w:rsidR="00AA6ADF" w:rsidRPr="0082518F" w:rsidRDefault="003C30F3" w:rsidP="00AA6ADF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8"/>
                    </w:rPr>
                    <w:t>Протокол №1 от «30» августа 2023</w:t>
                  </w:r>
                  <w:r w:rsidR="00AA6ADF"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г.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AA6ADF" w:rsidRPr="0082518F" w:rsidRDefault="00AA6ADF" w:rsidP="00AA6ADF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УТВЕРЖДАЮ</w:t>
                  </w:r>
                </w:p>
                <w:p w:rsidR="00AA6ADF" w:rsidRPr="0082518F" w:rsidRDefault="00AA6ADF" w:rsidP="00AA6ADF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>Заместитель директора по УПР</w:t>
                  </w:r>
                </w:p>
                <w:p w:rsidR="00AA6ADF" w:rsidRPr="0082518F" w:rsidRDefault="00AA6ADF" w:rsidP="00AA6ADF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>ОГБПОУ УТПиТ</w:t>
                  </w:r>
                </w:p>
                <w:p w:rsidR="00AA6ADF" w:rsidRPr="0082518F" w:rsidRDefault="00AA6ADF" w:rsidP="00AA6ADF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>____________ Т.С. Лобанова</w:t>
                  </w:r>
                </w:p>
                <w:p w:rsidR="00AA6ADF" w:rsidRPr="0082518F" w:rsidRDefault="003C30F3" w:rsidP="00AA6ADF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8"/>
                    </w:rPr>
                    <w:t>«30» августа 2023</w:t>
                  </w:r>
                  <w:r w:rsidR="00AA6ADF"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г.                          </w:t>
                  </w:r>
                </w:p>
              </w:tc>
            </w:tr>
          </w:tbl>
          <w:p w:rsidR="00AA6ADF" w:rsidRDefault="00AA6ADF" w:rsidP="00AA6ADF"/>
        </w:tc>
        <w:tc>
          <w:tcPr>
            <w:tcW w:w="5636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AA6ADF" w:rsidRPr="0082518F" w:rsidTr="003F3DE3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AA6ADF" w:rsidRPr="0082518F" w:rsidRDefault="00AA6ADF" w:rsidP="00AA6ADF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AA6ADF" w:rsidRPr="0082518F" w:rsidRDefault="00AA6ADF" w:rsidP="00AA6ADF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отделения сервиса                                                               </w:t>
                  </w:r>
                </w:p>
                <w:p w:rsidR="00AA6ADF" w:rsidRPr="0082518F" w:rsidRDefault="00AA6ADF" w:rsidP="00AA6ADF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AA6ADF" w:rsidRPr="0082518F" w:rsidRDefault="00AA6ADF" w:rsidP="00AA6ADF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Т.Ю. Бесчетвертева                                           </w:t>
                  </w:r>
                </w:p>
                <w:p w:rsidR="00AA6ADF" w:rsidRPr="0082518F" w:rsidRDefault="00AA6ADF" w:rsidP="00AA6ADF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Протокол №1 от «30» августа 2022 г.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AA6ADF" w:rsidRPr="0082518F" w:rsidRDefault="00AA6ADF" w:rsidP="00AA6ADF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УТВЕРЖДАЮ</w:t>
                  </w:r>
                </w:p>
                <w:p w:rsidR="00AA6ADF" w:rsidRPr="0082518F" w:rsidRDefault="00AA6ADF" w:rsidP="00AA6ADF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>и.о. Заместитель директора по УПР</w:t>
                  </w:r>
                </w:p>
                <w:p w:rsidR="00AA6ADF" w:rsidRPr="0082518F" w:rsidRDefault="00AA6ADF" w:rsidP="00AA6ADF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>ОГБПОУ УТПиТ</w:t>
                  </w:r>
                </w:p>
                <w:p w:rsidR="00AA6ADF" w:rsidRPr="0082518F" w:rsidRDefault="00AA6ADF" w:rsidP="00AA6ADF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>____________ Т.С. Лобанова</w:t>
                  </w:r>
                </w:p>
                <w:p w:rsidR="00AA6ADF" w:rsidRPr="0082518F" w:rsidRDefault="00AA6ADF" w:rsidP="00AA6ADF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2518F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«30» августа 2022 г.                          </w:t>
                  </w:r>
                </w:p>
              </w:tc>
            </w:tr>
          </w:tbl>
          <w:p w:rsidR="00AA6ADF" w:rsidRDefault="00AA6ADF" w:rsidP="00AA6ADF"/>
        </w:tc>
      </w:tr>
    </w:tbl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046E03" w:rsidRPr="00940A06" w:rsidRDefault="00A4204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Рыжкова Регина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Ахметш</w:t>
      </w:r>
      <w:r w:rsidR="00C44322">
        <w:rPr>
          <w:rFonts w:ascii="Times New Roman" w:eastAsia="Times New Roman" w:hAnsi="Times New Roman" w:cs="Times New Roman"/>
          <w:sz w:val="24"/>
          <w:szCs w:val="24"/>
        </w:rPr>
        <w:t>евна</w:t>
      </w:r>
      <w:proofErr w:type="spellEnd"/>
      <w:r w:rsidR="00046E03">
        <w:rPr>
          <w:rFonts w:ascii="Times New Roman" w:eastAsia="Times New Roman" w:hAnsi="Times New Roman" w:cs="Times New Roman"/>
          <w:sz w:val="24"/>
          <w:szCs w:val="24"/>
        </w:rPr>
        <w:t>– мастер производственного обучения</w:t>
      </w:r>
    </w:p>
    <w:p w:rsidR="00046E03" w:rsidRPr="00940A06" w:rsidRDefault="00C44322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Данилина Наталья Александровна </w:t>
      </w:r>
      <w:r w:rsidR="00AA6ADF">
        <w:rPr>
          <w:rFonts w:ascii="Times New Roman" w:hAnsi="Times New Roman"/>
          <w:sz w:val="24"/>
          <w:szCs w:val="24"/>
        </w:rPr>
        <w:t xml:space="preserve">- </w:t>
      </w:r>
      <w:r w:rsidR="00AA6ADF"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</w:t>
      </w:r>
    </w:p>
    <w:p w:rsidR="00046E03" w:rsidRPr="00940A06" w:rsidRDefault="00046E03" w:rsidP="00046E03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46E03" w:rsidRPr="00940A06" w:rsidRDefault="00046E03" w:rsidP="00046E03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46E03" w:rsidRPr="00940A06" w:rsidRDefault="00046E03" w:rsidP="00046E03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AA6ADF" w:rsidRDefault="00AA6ADF" w:rsidP="00AA6ADF">
      <w:pPr>
        <w:spacing w:after="0" w:line="254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:rsidR="00C44322" w:rsidRDefault="00C44322" w:rsidP="00C44322">
      <w:pPr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>Операционный шеф ресторанов группы компаний Зерно, Славяне, Зелень</w:t>
      </w:r>
    </w:p>
    <w:p w:rsidR="00AA6ADF" w:rsidRDefault="00AA6ADF" w:rsidP="00AA6ADF">
      <w:pPr>
        <w:rPr>
          <w:rFonts w:eastAsia="Calibri"/>
        </w:rPr>
      </w:pPr>
      <w:r>
        <w:rPr>
          <w:rFonts w:ascii="Times New Roman" w:eastAsia="Calibri" w:hAnsi="Times New Roman"/>
          <w:sz w:val="24"/>
          <w:szCs w:val="28"/>
        </w:rPr>
        <w:t xml:space="preserve">__________________ </w:t>
      </w:r>
      <w:r w:rsidR="00C44322">
        <w:rPr>
          <w:rFonts w:ascii="Times New Roman" w:eastAsia="Calibri" w:hAnsi="Times New Roman"/>
          <w:sz w:val="24"/>
          <w:szCs w:val="28"/>
        </w:rPr>
        <w:t>Д.П. Кашин</w:t>
      </w: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Default="00046E03" w:rsidP="00046E03">
      <w:pPr>
        <w:rPr>
          <w:rFonts w:ascii="Calibri" w:eastAsia="Calibri" w:hAnsi="Calibri" w:cs="Times New Roman"/>
        </w:rPr>
      </w:pPr>
    </w:p>
    <w:p w:rsidR="00046E03" w:rsidRDefault="00046E03" w:rsidP="00046E03">
      <w:pPr>
        <w:spacing w:after="0"/>
        <w:rPr>
          <w:rFonts w:ascii="Calibri" w:eastAsia="Calibri" w:hAnsi="Calibri" w:cs="Times New Roman"/>
        </w:rPr>
      </w:pPr>
    </w:p>
    <w:p w:rsidR="00046E03" w:rsidRPr="00BB37EA" w:rsidRDefault="00046E03" w:rsidP="00046E03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046E03" w:rsidRDefault="00046E03" w:rsidP="00046E03">
      <w:pPr>
        <w:spacing w:after="0" w:line="259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СОДЕРЖАНИЕ</w:t>
      </w:r>
    </w:p>
    <w:p w:rsidR="00046E03" w:rsidRPr="00D35DC3" w:rsidRDefault="00046E03" w:rsidP="00046E03">
      <w:pPr>
        <w:spacing w:after="274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695"/>
        <w:gridCol w:w="567"/>
      </w:tblGrid>
      <w:tr w:rsidR="00046E03" w:rsidRPr="00D35DC3" w:rsidTr="00C07451">
        <w:trPr>
          <w:trHeight w:hRule="exact" w:val="422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5D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46E03" w:rsidRPr="00D35DC3" w:rsidTr="00C07451">
        <w:trPr>
          <w:trHeight w:hRule="exact" w:val="427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046E03" w:rsidRPr="00D35DC3" w:rsidTr="00C07451">
        <w:trPr>
          <w:trHeight w:hRule="exact" w:val="419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046E0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6E03" w:rsidRPr="00D35DC3" w:rsidTr="00C07451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46E03" w:rsidRPr="00D35DC3" w:rsidRDefault="00046E03" w:rsidP="00046E03">
      <w:pPr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lastRenderedPageBreak/>
        <w:br/>
      </w: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. ПАСПОРТ ПРОГРАММЫ УЧЕБНОЙ ПРАКТИКИ</w:t>
      </w:r>
    </w:p>
    <w:p w:rsidR="00046E03" w:rsidRPr="00D35DC3" w:rsidRDefault="00046E03" w:rsidP="00046E03">
      <w:pPr>
        <w:tabs>
          <w:tab w:val="left" w:pos="3119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1.1. Область применения программы</w:t>
      </w:r>
    </w:p>
    <w:p w:rsidR="00046E03" w:rsidRPr="00BC6A9E" w:rsidRDefault="00046E03" w:rsidP="00046E03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BC6A9E">
        <w:rPr>
          <w:rFonts w:ascii="Times New Roman" w:hAnsi="Times New Roman" w:cs="Times New Roman"/>
          <w:b/>
          <w:sz w:val="24"/>
          <w:szCs w:val="24"/>
        </w:rPr>
        <w:t>43.02.15 Поварское и кондитерское дело.</w:t>
      </w:r>
    </w:p>
    <w:p w:rsidR="00046E03" w:rsidRPr="00D35DC3" w:rsidRDefault="00046E03" w:rsidP="00046E03">
      <w:pPr>
        <w:shd w:val="clear" w:color="auto" w:fill="FFFFFF"/>
        <w:tabs>
          <w:tab w:val="left" w:leader="underscore" w:pos="9326"/>
        </w:tabs>
        <w:spacing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 xml:space="preserve">В части освоения квалификации: </w:t>
      </w:r>
      <w:r w:rsidRPr="00BC6A9E">
        <w:rPr>
          <w:rFonts w:ascii="Times New Roman" w:eastAsia="Times New Roman" w:hAnsi="Times New Roman" w:cs="Times New Roman"/>
          <w:b/>
          <w:iCs/>
          <w:sz w:val="24"/>
          <w:szCs w:val="24"/>
        </w:rPr>
        <w:t>специалист по поварскому и кондитерскому делу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 xml:space="preserve"> и вида профессиональной деятельности: </w:t>
      </w:r>
      <w:r w:rsidRPr="00D35DC3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046E03" w:rsidRPr="00BC6A9E" w:rsidRDefault="00046E03" w:rsidP="00046E0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b/>
          <w:bCs/>
          <w:spacing w:val="-1"/>
          <w:sz w:val="24"/>
          <w:szCs w:val="24"/>
        </w:rPr>
        <w:t>1.2.</w:t>
      </w:r>
      <w:r w:rsidRPr="00BC6A9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C6A9E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046E03" w:rsidRPr="00BC6A9E" w:rsidRDefault="00046E03" w:rsidP="00046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 xml:space="preserve">организации и ведению процессов приготовления, оформления и подготовки к реализации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холодных и горячих десертов, напитков 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>сложного ассортимента с учетом потребностей различных категорий потребителей, видов и форм обслуживания.</w:t>
      </w:r>
    </w:p>
    <w:p w:rsidR="00046E03" w:rsidRPr="00BC6A9E" w:rsidRDefault="00046E03" w:rsidP="00046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A9E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046E03" w:rsidRPr="00BC6A9E" w:rsidRDefault="00046E03" w:rsidP="00046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C6A9E">
        <w:rPr>
          <w:rFonts w:ascii="Times New Roman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046E03" w:rsidRPr="00BC6A9E" w:rsidRDefault="00046E03" w:rsidP="00046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046E03" w:rsidRPr="00BC6A9E" w:rsidRDefault="00046E03" w:rsidP="00046E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>-формированию общих и профессиональных компетенций</w:t>
      </w:r>
    </w:p>
    <w:p w:rsidR="00046E03" w:rsidRPr="00D35DC3" w:rsidRDefault="00046E03" w:rsidP="00046E0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Общие компетенции: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0"/>
        <w:gridCol w:w="2835"/>
        <w:gridCol w:w="6527"/>
      </w:tblGrid>
      <w:tr w:rsidR="00046E03" w:rsidRPr="0074129C" w:rsidTr="00076EE2">
        <w:trPr>
          <w:cantSplit/>
          <w:trHeight w:val="20"/>
          <w:jc w:val="center"/>
        </w:trPr>
        <w:tc>
          <w:tcPr>
            <w:tcW w:w="1000" w:type="dxa"/>
            <w:vAlign w:val="center"/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2835" w:type="dxa"/>
            <w:vAlign w:val="center"/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527" w:type="dxa"/>
            <w:vAlign w:val="center"/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076EE2" w:rsidRPr="0074129C" w:rsidTr="00076EE2">
        <w:trPr>
          <w:cantSplit/>
          <w:trHeight w:val="20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У1-</w:t>
            </w:r>
            <w:r>
              <w:rPr>
                <w:rFonts w:ascii="Times New Roman" w:eastAsia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определять этапы решения задачи;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составлять план действия;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определять необходимые ресурсы;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У7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У8 - 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реализовать составленный план;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У9 </w:t>
            </w:r>
            <w:r>
              <w:rPr>
                <w:rFonts w:ascii="Times New Roman" w:eastAsia="Times New Roman" w:hAnsi="Times New Roman" w:cs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076EE2" w:rsidRPr="0074129C" w:rsidTr="00076EE2">
        <w:trPr>
          <w:cantSplit/>
          <w:trHeight w:val="1904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задачи поиска информации;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необходимые источники информации;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планировать процесс поиска;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структурировать получаемую информацию;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выделять наиболее значимое в перечне информации;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У7 - </w:t>
            </w:r>
            <w:r>
              <w:rPr>
                <w:rFonts w:ascii="Times New Roman" w:eastAsia="Times New Roman" w:hAnsi="Times New Roman" w:cs="Times New Roman"/>
                <w:iCs/>
              </w:rPr>
              <w:t>оформлять результаты поиска</w:t>
            </w:r>
          </w:p>
        </w:tc>
      </w:tr>
      <w:tr w:rsidR="00076EE2" w:rsidRPr="0074129C" w:rsidTr="00076EE2">
        <w:trPr>
          <w:cantSplit/>
          <w:trHeight w:val="127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lastRenderedPageBreak/>
              <w:t>ОК 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076EE2" w:rsidRPr="0074129C" w:rsidTr="00076EE2">
        <w:trPr>
          <w:cantSplit/>
          <w:trHeight w:val="962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076EE2" w:rsidRPr="0074129C" w:rsidTr="00076EE2">
        <w:trPr>
          <w:cantSplit/>
          <w:trHeight w:val="962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излагать свои мысли на государственном языке;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- оформлять документы</w:t>
            </w:r>
          </w:p>
        </w:tc>
      </w:tr>
      <w:tr w:rsidR="00076EE2" w:rsidRPr="0074129C" w:rsidTr="00076EE2">
        <w:trPr>
          <w:cantSplit/>
          <w:trHeight w:val="127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описывать значимость своей профессии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076EE2" w:rsidRPr="0074129C" w:rsidTr="00076EE2">
        <w:trPr>
          <w:cantSplit/>
          <w:trHeight w:val="1597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076EE2" w:rsidRPr="0074129C" w:rsidTr="00076EE2">
        <w:trPr>
          <w:cantSplit/>
          <w:trHeight w:val="254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076EE2" w:rsidRPr="0074129C" w:rsidTr="00076EE2">
        <w:trPr>
          <w:cantSplit/>
          <w:trHeight w:val="127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У2 -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076EE2" w:rsidRPr="0074129C" w:rsidTr="00076EE2">
        <w:trPr>
          <w:cantSplit/>
          <w:trHeight w:val="230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lastRenderedPageBreak/>
              <w:t>ОК 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тексты на базовые профессиональные темы;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076EE2" w:rsidRPr="0074129C" w:rsidTr="00076EE2">
        <w:trPr>
          <w:cantSplit/>
          <w:trHeight w:val="1442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выявлять достоинства и недостатки коммерческой идеи;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оформлять бизнес-план;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046E03" w:rsidRPr="0074129C" w:rsidRDefault="00046E03" w:rsidP="00046E03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4129C">
        <w:rPr>
          <w:rFonts w:ascii="Times New Roman" w:eastAsia="Times New Roman" w:hAnsi="Times New Roman" w:cs="Times New Roman"/>
          <w:b/>
        </w:rPr>
        <w:t>Профессиональные компетенции:</w:t>
      </w: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43"/>
        <w:gridCol w:w="6117"/>
      </w:tblGrid>
      <w:tr w:rsidR="00046E03" w:rsidRPr="0074129C" w:rsidTr="00046E03">
        <w:trPr>
          <w:trHeight w:val="271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03" w:rsidRPr="0074129C" w:rsidRDefault="00046E03" w:rsidP="00C074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Формулировка компетенции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ПМ.04.</w:t>
            </w:r>
          </w:p>
          <w:p w:rsidR="00046E03" w:rsidRPr="0074129C" w:rsidRDefault="00046E03" w:rsidP="00C0745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4.1.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обеспечении наличия продуктов, полуфабрикатов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наличие, контролировать хранение, расход пищевых продуктов и материалов с учетом нормативов, требований к безопасности; контролировать ротацию неиспользованных продуктов в процессе производства;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составлять заявку и обеспечивать получение продуктов для производства холодных и горячих сладких блюд, десертов, напитков с учетом потребности и имеющихся условий хранения; 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и безопасность сырья, продуктов, материалов;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распределять задания между подчиненными в соответствии с их квалификацией;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безопасности, пожарной безопасности в процессе работы;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демонстрировать приемы рационального размещения оборудования на рабочем месте повара;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контролировать, осуществлять   упаковку, маркировку, складирование, неиспользованных полуфабрикатов, пищевых продуктов с учетом требований по безопасности (ХАССП), сроков хранения 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4.2.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ведении процессов приготовления, творческого оформления и подготовки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десертов;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десертов 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холодной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фруктов, ягод,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десерты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холодные десерты;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десертов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организовывать, контролировать, выполнять порционирование, оформление сложных холодных десертов; сервировать для подачи с учетом потребностей различных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холодных десертов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стоимость холодных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холодных десертов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владеть профессиональной терминологией, в </w:t>
            </w:r>
            <w:proofErr w:type="spellStart"/>
            <w:r w:rsidRPr="0074129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74129C">
              <w:rPr>
                <w:rFonts w:ascii="Times New Roman" w:eastAsia="Times New Roman" w:hAnsi="Times New Roman" w:cs="Times New Roman"/>
              </w:rPr>
              <w:t>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4.3.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ведении процессов приготовления, творческого оформления и подготовки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горячих десертов;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горячих десертов 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холодной кулинарной продукции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горячие десерты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 xml:space="preserve">горячие десерты;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горячих десертов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горячих десертов; сервировать для подачи с учетом потребностей различных 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температуру подачи горячих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горячих десертов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стоимость горячих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горячих десертов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владеть профессиональной терминологией, в </w:t>
            </w:r>
            <w:proofErr w:type="spellStart"/>
            <w:r w:rsidRPr="0074129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74129C">
              <w:rPr>
                <w:rFonts w:ascii="Times New Roman" w:eastAsia="Times New Roman" w:hAnsi="Times New Roman" w:cs="Times New Roman"/>
              </w:rPr>
              <w:t>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4.4.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ведении процессов приготовления, творческого оформления и подготовки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напитков;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напитков 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холодной кулинарной продукции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напитки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холодные напитки;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напитки;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напитков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напитков; сервировать для подачи с учетом потребностей различных 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холодных напитков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стоимость холодных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холодных напитков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владеть профессиональной терминологией, в </w:t>
            </w:r>
            <w:proofErr w:type="spellStart"/>
            <w:r w:rsidRPr="0074129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74129C">
              <w:rPr>
                <w:rFonts w:ascii="Times New Roman" w:eastAsia="Times New Roman" w:hAnsi="Times New Roman" w:cs="Times New Roman"/>
              </w:rPr>
              <w:t>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4.5.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lastRenderedPageBreak/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ведении процессов приготовления, творческого оформления и подготовки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горячих напитков;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контролировать, осуществлять взвешивание, измерение продуктов, входящих в состав горячих напитков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горячих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горячих напитков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горячие напитки;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напитки;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горячих напитков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горячих напитков; сервировать для подачи с учетом потребностей различных 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температуру подачи горячих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горячих напитков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стоимость горячих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горячих напитков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владеть профессиональной терминологией, в </w:t>
            </w:r>
            <w:proofErr w:type="spellStart"/>
            <w:r w:rsidRPr="0074129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74129C">
              <w:rPr>
                <w:rFonts w:ascii="Times New Roman" w:eastAsia="Times New Roman" w:hAnsi="Times New Roman" w:cs="Times New Roman"/>
              </w:rPr>
              <w:t>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4.6.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Осуществлять разработку, адаптацию рецептур холодных и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Практический опыт в: 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разработке, адаптации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ведении расчетов, оформлении и презентации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результатов проработки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соблюдать баланс жировых и вкусовых компонентов;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выбирать форму, текстуру холодных и горячих десертов, напитков, в том числе авторских, брендовых, региональных с учетом способа последующей термической обработки;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комбинировать разные методы приготовления холодных и горячих десертов, напитков с учетом особенностей заказа, требований к безопасности готовой продукции;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 рецептуры холодных и горячих десертов, напитков с учетом особенностей заказа, сезонности, форм и методов обслуживания;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количество сырья, продуктов, массу готовых холодных и горячих десертов, напитков по действующим методикам, с учетом норм отходов и потерь при приготовлении;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оформлять акт проработки новой или адаптированной рецептуры;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представлять результат проработки (готовые холодные и горячие десерты, напитков, разработанную документацию) руководству;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CB72A3" w:rsidRDefault="00CB72A3" w:rsidP="00CB72A3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CB72A3" w:rsidRDefault="00CB72A3" w:rsidP="00CB72A3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MS Mincho" w:hAnsi="Times New Roman"/>
          <w:sz w:val="24"/>
          <w:szCs w:val="24"/>
        </w:rPr>
        <w:t xml:space="preserve">Перечень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:rsidR="00CB72A3" w:rsidRDefault="00CB72A3" w:rsidP="00CB72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Профессионально-трудовое воспитание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(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ЦОПТВ)</w:t>
      </w:r>
    </w:p>
    <w:p w:rsidR="00CB72A3" w:rsidRDefault="00CB72A3" w:rsidP="00CB72A3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577"/>
      </w:tblGrid>
      <w:tr w:rsidR="00CB72A3" w:rsidTr="00CB72A3">
        <w:trPr>
          <w:trHeight w:val="1220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spacing w:line="240" w:lineRule="auto"/>
              <w:rPr>
                <w:rFonts w:ascii="Calibri" w:eastAsia="Times New Roman" w:hAnsi="Calibri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CB72A3" w:rsidTr="00CB72A3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CB72A3" w:rsidTr="00CB72A3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CB72A3" w:rsidTr="00CB72A3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CB72A3" w:rsidTr="00CB72A3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CB72A3" w:rsidTr="00CB72A3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ЦОПТВ.6.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A3" w:rsidRDefault="00CB72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CB72A3" w:rsidRDefault="00CB72A3" w:rsidP="00BC21B8">
      <w:pPr>
        <w:tabs>
          <w:tab w:val="left" w:pos="3119"/>
        </w:tabs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6E03" w:rsidRPr="0074129C" w:rsidRDefault="00046E03" w:rsidP="00BC21B8">
      <w:pPr>
        <w:tabs>
          <w:tab w:val="left" w:pos="3119"/>
        </w:tabs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 xml:space="preserve">1.3.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оличество часов на освоение учебной практики: 36 ч.</w:t>
      </w:r>
    </w:p>
    <w:p w:rsidR="00046E03" w:rsidRDefault="00046E03">
      <w:pPr>
        <w:sectPr w:rsidR="00046E03" w:rsidSect="00046E03">
          <w:pgSz w:w="11906" w:h="16838"/>
          <w:pgMar w:top="851" w:right="566" w:bottom="851" w:left="1276" w:header="708" w:footer="708" w:gutter="0"/>
          <w:cols w:space="708"/>
          <w:docGrid w:linePitch="360"/>
        </w:sectPr>
      </w:pPr>
    </w:p>
    <w:p w:rsidR="00046E03" w:rsidRDefault="00046E03" w:rsidP="00046E03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309" w:type="dxa"/>
        <w:tblInd w:w="392" w:type="dxa"/>
        <w:tblLook w:val="04A0" w:firstRow="1" w:lastRow="0" w:firstColumn="1" w:lastColumn="0" w:noHBand="0" w:noVBand="1"/>
      </w:tblPr>
      <w:tblGrid>
        <w:gridCol w:w="3289"/>
        <w:gridCol w:w="964"/>
        <w:gridCol w:w="10064"/>
        <w:gridCol w:w="992"/>
      </w:tblGrid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964" w:type="dxa"/>
          </w:tcPr>
          <w:p w:rsidR="00046E03" w:rsidRPr="00BE6F0C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Объем часов</w:t>
            </w:r>
          </w:p>
        </w:tc>
      </w:tr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F52219">
              <w:rPr>
                <w:rFonts w:ascii="Times New Roman" w:hAnsi="Times New Roman" w:cs="Times New Roman"/>
                <w:b/>
              </w:rPr>
              <w:t>ПМ 04.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964" w:type="dxa"/>
          </w:tcPr>
          <w:p w:rsidR="00046E03" w:rsidRPr="00BE6F0C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046E03" w:rsidTr="00046E03">
        <w:trPr>
          <w:trHeight w:val="480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Вводное занятие.</w:t>
            </w:r>
          </w:p>
        </w:tc>
        <w:tc>
          <w:tcPr>
            <w:tcW w:w="964" w:type="dxa"/>
            <w:vMerge w:val="restart"/>
          </w:tcPr>
          <w:p w:rsidR="00046E03" w:rsidRPr="00BE6F0C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AE0A9E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 xml:space="preserve">Ознакомление с предприятием общественного питания. </w:t>
            </w:r>
          </w:p>
          <w:p w:rsidR="00046E03" w:rsidRPr="00AE0A9E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>Прохождение инструктажа по технике безопасности</w:t>
            </w:r>
            <w:r>
              <w:rPr>
                <w:rFonts w:ascii="Times New Roman" w:hAnsi="Times New Roman" w:cs="Times New Roman"/>
              </w:rPr>
              <w:t xml:space="preserve"> ИОТ-09-20, ИОТ-03-20, ИОТ-06-20, ИОТ-08-20, ИОТ-11-20, ИОТ-07-20, ИОТ-04-20.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70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Организация рабочего места </w:t>
            </w:r>
            <w:proofErr w:type="gramStart"/>
            <w:r w:rsidRPr="009F0194">
              <w:rPr>
                <w:rFonts w:ascii="Times New Roman" w:eastAsia="Calibri" w:hAnsi="Times New Roman" w:cs="Times New Roman"/>
              </w:rPr>
              <w:t>в соответствии с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СанПиН</w:t>
            </w:r>
            <w:proofErr w:type="gramEnd"/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hAnsi="Times New Roman" w:cs="Times New Roman"/>
              </w:rPr>
              <w:t>п.</w:t>
            </w:r>
            <w:r w:rsidRPr="009F0194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технологическим процессом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производственного помещения 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Производственных столов;</w:t>
            </w:r>
          </w:p>
          <w:p w:rsidR="00046E03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Маркированного инвентаря: доски- (зеленые: зелень, овощи, фрукты</w:t>
            </w:r>
            <w:r>
              <w:rPr>
                <w:rFonts w:ascii="Times New Roman" w:eastAsia="Times New Roman" w:hAnsi="Times New Roman" w:cs="Times New Roman"/>
                <w:bCs/>
              </w:rPr>
              <w:t>),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(белые: молоко и продукты, приготовленные из него), (коричневые: готовая продукция)</w:t>
            </w:r>
            <w:r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046E03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 нож для удаления сердцевины яблок, желобковый нож, механизм для удаления сердцевины из яблок и деления на дольки, механизм для удаления сердцевины яблок, очистки от кожицы т нарезки в виде спирали, нож для очистки яблок, груш, айвы от кожицы вручную, терка-шинковка, приспособление для удаления сердцевины и нарезки в виде спирали ананаса, нож для удаления косточки и деления на половинки манго, нож для снятия цедры лимона, апельсина, нож для очистки апельсинов от кожуры, терки для снятия цедры, нож для отделения мякоти арбуза, дыни.</w:t>
            </w:r>
          </w:p>
          <w:p w:rsidR="00046E03" w:rsidRPr="0008368D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-холодильные шкафы; индукционные плиты,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пароконветокматы,вакууматор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; механизм для удаления косточек из вишни, черешни; приспособления для вскрытия консервных банок, овоскоп;</w:t>
            </w:r>
          </w:p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посуда для подачи (соусник, </w:t>
            </w:r>
            <w:proofErr w:type="spellStart"/>
            <w:r>
              <w:rPr>
                <w:rFonts w:ascii="Times New Roman" w:hAnsi="Times New Roman" w:cs="Times New Roman"/>
              </w:rPr>
              <w:t>креманки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мелкие десертные тарелки, чайная чашка, кофейная чашка, чашка для </w:t>
            </w:r>
            <w:proofErr w:type="spellStart"/>
            <w:r>
              <w:rPr>
                <w:rFonts w:ascii="Times New Roman" w:hAnsi="Times New Roman" w:cs="Times New Roman"/>
              </w:rPr>
              <w:t>эспрессо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стакан для </w:t>
            </w:r>
            <w:proofErr w:type="spellStart"/>
            <w:r>
              <w:rPr>
                <w:rFonts w:ascii="Times New Roman" w:hAnsi="Times New Roman" w:cs="Times New Roman"/>
              </w:rPr>
              <w:t>ристретто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чашка для капучино, чашка для </w:t>
            </w:r>
            <w:proofErr w:type="spellStart"/>
            <w:r>
              <w:rPr>
                <w:rFonts w:ascii="Times New Roman" w:hAnsi="Times New Roman" w:cs="Times New Roman"/>
              </w:rPr>
              <w:t>американо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пиала, тарелка пирожковая, тарелка для кондитерских изделий, ваза на низкой ножке, чайник </w:t>
            </w:r>
            <w:proofErr w:type="spellStart"/>
            <w:r>
              <w:rPr>
                <w:rFonts w:ascii="Times New Roman" w:hAnsi="Times New Roman" w:cs="Times New Roman"/>
              </w:rPr>
              <w:t>заарной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кофейник, </w:t>
            </w:r>
            <w:r>
              <w:rPr>
                <w:rFonts w:ascii="Times New Roman" w:hAnsi="Times New Roman" w:cs="Times New Roman"/>
              </w:rPr>
              <w:lastRenderedPageBreak/>
              <w:t>молочник, сливочник, розетки, чашка для пунша, чашка для горячего напитка и др.)</w:t>
            </w:r>
          </w:p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hAnsi="Times New Roman" w:cs="Times New Roman"/>
              </w:rPr>
              <w:t>инструкции по технике безопасности при выполнении работ на</w:t>
            </w:r>
            <w:r>
              <w:rPr>
                <w:rFonts w:ascii="Times New Roman" w:hAnsi="Times New Roman" w:cs="Times New Roman"/>
              </w:rPr>
              <w:t xml:space="preserve"> электрическом, механическом</w:t>
            </w:r>
            <w:r w:rsidRPr="009F0194">
              <w:rPr>
                <w:rFonts w:ascii="Times New Roman" w:hAnsi="Times New Roman" w:cs="Times New Roman"/>
              </w:rPr>
              <w:t xml:space="preserve"> оборудовании.</w:t>
            </w:r>
          </w:p>
          <w:p w:rsidR="00046E03" w:rsidRPr="0008368D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Следование инструкции по технике безопасности, охране труда при работе на </w:t>
            </w:r>
            <w:r>
              <w:rPr>
                <w:rFonts w:ascii="Times New Roman" w:eastAsia="Times New Roman" w:hAnsi="Times New Roman" w:cs="Times New Roman"/>
                <w:bCs/>
              </w:rPr>
              <w:t>холодильном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оборудовании.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2377"/>
        </w:trPr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Оценка наличия, выбор в соответствии с технологическими требованиями, оценка  качества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безопасности основных продук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тов и дополнительных ингредиентов, организация их хранения до момента использования 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соответствии с требованиями са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нитарных правил.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Оценка наличия, выбор продуктов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из семечковых, косточковых, субтропических, тропических, экзотических плодов,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орехов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 с учетом потребностей различных категорий потребителей, видов и форм обслуживания.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</w:t>
            </w:r>
            <w:r>
              <w:rPr>
                <w:rFonts w:ascii="Times New Roman" w:eastAsia="Times New Roman" w:hAnsi="Times New Roman" w:cs="Times New Roman"/>
                <w:bCs/>
              </w:rPr>
              <w:t>холодных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блюд, </w:t>
            </w:r>
            <w:r w:rsidRPr="009F0194">
              <w:rPr>
                <w:rFonts w:ascii="Times New Roman" w:hAnsi="Times New Roman" w:cs="Times New Roman"/>
              </w:rPr>
              <w:t>кулинарных изделий, закусок сложного ассортимента.</w:t>
            </w:r>
          </w:p>
          <w:p w:rsidR="00046E03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 xml:space="preserve">Определение качества с </w:t>
            </w:r>
            <w:proofErr w:type="spellStart"/>
            <w:proofErr w:type="gramStart"/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использованием:</w:t>
            </w:r>
            <w:r>
              <w:rPr>
                <w:rFonts w:ascii="Times New Roman" w:eastAsia="Times New Roman" w:hAnsi="Times New Roman" w:cs="Times New Roman"/>
                <w:bCs/>
              </w:rPr>
              <w:t>внешнего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вида, вкуса, запаха и консистенции. </w:t>
            </w:r>
          </w:p>
          <w:p w:rsidR="00046E03" w:rsidRPr="00F52219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Требования к качеству свежих плодов.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57"/>
        </w:trPr>
        <w:tc>
          <w:tcPr>
            <w:tcW w:w="3289" w:type="dxa"/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Оформление заявок на продукты, расходные материалы, необходимые для приготовления холодных и горячих десертов, напитков сложного ассортимента.</w:t>
            </w:r>
            <w:r w:rsidR="00143FF2">
              <w:t xml:space="preserve"> </w:t>
            </w:r>
            <w:r w:rsidR="00143FF2" w:rsidRPr="00143FF2">
              <w:rPr>
                <w:rFonts w:ascii="Times New Roman" w:eastAsia="Times New Roman" w:hAnsi="Times New Roman" w:cs="Times New Roman"/>
                <w:b/>
              </w:rPr>
              <w:t>*Правила составления заявок на продукты, ведения учета и составления товарных отчетов о приготовлении блюд, напитков и кулинарных изделий с использованием специализированного программного обеспечения.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9F0194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Проверка соответствия количества и качества поступивших продуктов накладной.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046E03" w:rsidRPr="00BE6F0C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 w:rsidRPr="009F0194">
              <w:rPr>
                <w:rFonts w:ascii="Times New Roman" w:eastAsia="Calibri" w:hAnsi="Times New Roman" w:cs="Times New Roman"/>
              </w:rPr>
              <w:t xml:space="preserve"> по количеству.</w:t>
            </w:r>
          </w:p>
          <w:p w:rsidR="00046E03" w:rsidRPr="009F0194" w:rsidRDefault="00046E03" w:rsidP="00C07451">
            <w:pPr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х горячих и холодных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 по качеству. </w:t>
            </w:r>
          </w:p>
          <w:p w:rsidR="00046E03" w:rsidRDefault="00046E03" w:rsidP="00C07451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9F0194">
              <w:rPr>
                <w:rFonts w:eastAsiaTheme="minorEastAsia"/>
                <w:i/>
                <w:sz w:val="22"/>
                <w:szCs w:val="22"/>
              </w:rPr>
              <w:t xml:space="preserve">В соответствии с </w:t>
            </w:r>
            <w:r w:rsidRPr="009F0194">
              <w:rPr>
                <w:i/>
                <w:spacing w:val="2"/>
                <w:sz w:val="22"/>
                <w:szCs w:val="22"/>
              </w:rPr>
              <w:t>ГОСТ 24297-87 Входной контроль продукции. Основные положения.</w:t>
            </w:r>
          </w:p>
          <w:p w:rsidR="00046E03" w:rsidRPr="009F0194" w:rsidRDefault="00046E03" w:rsidP="00C07451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0353C6">
              <w:rPr>
                <w:i/>
                <w:spacing w:val="2"/>
                <w:sz w:val="22"/>
                <w:szCs w:val="22"/>
              </w:rPr>
              <w:t>В соответствии с ГОСТ Р 53967-2010 - Национальный стандарт Российской Федерации «Десерты фруктовые»</w:t>
            </w:r>
            <w:r>
              <w:rPr>
                <w:i/>
                <w:spacing w:val="2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71"/>
        </w:trPr>
        <w:tc>
          <w:tcPr>
            <w:tcW w:w="3289" w:type="dxa"/>
            <w:vMerge w:val="restart"/>
            <w:tcBorders>
              <w:top w:val="single" w:sz="4" w:space="0" w:color="auto"/>
            </w:tcBorders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4. </w:t>
            </w:r>
            <w:r w:rsidRPr="009F0194">
              <w:rPr>
                <w:rFonts w:ascii="Times New Roman" w:hAnsi="Times New Roman" w:cs="Times New Roman"/>
                <w:b/>
              </w:rPr>
              <w:t>Выбор, подготовка основных продуктов и дополнител</w:t>
            </w:r>
            <w:r>
              <w:rPr>
                <w:rFonts w:ascii="Times New Roman" w:hAnsi="Times New Roman" w:cs="Times New Roman"/>
                <w:b/>
              </w:rPr>
              <w:t xml:space="preserve">ьных ингредиентов </w:t>
            </w:r>
            <w:r w:rsidRPr="009F0194">
              <w:rPr>
                <w:rFonts w:ascii="Times New Roman" w:hAnsi="Times New Roman" w:cs="Times New Roman"/>
                <w:b/>
              </w:rPr>
              <w:t>(вручную и механическим способом) с учетом их сочетаемости с основным продуктом.</w:t>
            </w:r>
          </w:p>
        </w:tc>
        <w:tc>
          <w:tcPr>
            <w:tcW w:w="964" w:type="dxa"/>
            <w:vMerge w:val="restart"/>
            <w:tcBorders>
              <w:bottom w:val="single" w:sz="4" w:space="0" w:color="auto"/>
            </w:tcBorders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046E03" w:rsidRPr="00F52219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Выбор </w:t>
            </w:r>
            <w:r>
              <w:rPr>
                <w:rFonts w:ascii="Times New Roman" w:eastAsia="Calibri" w:hAnsi="Times New Roman" w:cs="Times New Roman"/>
              </w:rPr>
              <w:t>фруктов (свежих и сушеных), орехов, ягод (свежих и сушеных), десертных овощей,</w:t>
            </w:r>
            <w:r w:rsidRPr="009F0194">
              <w:rPr>
                <w:rFonts w:ascii="Times New Roman" w:eastAsia="Calibri" w:hAnsi="Times New Roman" w:cs="Times New Roman"/>
              </w:rPr>
              <w:t xml:space="preserve">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>
              <w:rPr>
                <w:rFonts w:ascii="Times New Roman" w:eastAsia="Calibri" w:hAnsi="Times New Roman" w:cs="Times New Roman"/>
              </w:rPr>
              <w:t xml:space="preserve"> в</w:t>
            </w: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 xml:space="preserve"> соо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тветствии с требованиями ГОСТов.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Адекватный выбор основных продукто</w:t>
            </w:r>
            <w:r>
              <w:rPr>
                <w:rFonts w:ascii="Times New Roman" w:eastAsia="Calibri" w:hAnsi="Times New Roman" w:cs="Times New Roman"/>
              </w:rPr>
              <w:t>в и дополнительных ингредиентов</w:t>
            </w:r>
            <w:r w:rsidRPr="009F0194">
              <w:rPr>
                <w:rFonts w:ascii="Times New Roman" w:eastAsia="Calibri" w:hAnsi="Times New Roman" w:cs="Times New Roman"/>
              </w:rPr>
              <w:t xml:space="preserve">, точное распознавание недоброкачественных продуктов, </w:t>
            </w:r>
            <w:r w:rsidRPr="009F0194">
              <w:rPr>
                <w:rFonts w:ascii="Times New Roman" w:eastAsia="Times New Roman" w:hAnsi="Times New Roman" w:cs="Times New Roman"/>
              </w:rPr>
              <w:t>в соответствии с основным продуктом.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78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Подготовка основных продуктов и дополнительных ингредиентов (вручную и механическим способом) с учетом их сочетаемости с основным продуктом для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046E03" w:rsidRPr="009F0194" w:rsidRDefault="00046E03" w:rsidP="00C07451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 xml:space="preserve">Подготовка, обработка различными методами </w:t>
            </w:r>
            <w:r>
              <w:rPr>
                <w:rFonts w:ascii="Times New Roman" w:eastAsia="Calibri" w:hAnsi="Times New Roman" w:cs="Times New Roman"/>
              </w:rPr>
              <w:t xml:space="preserve">семечковых, косточковых, субтропических, тропических, экзотических плодов, орехов, сухофруктов. </w:t>
            </w:r>
          </w:p>
          <w:p w:rsidR="00046E03" w:rsidRPr="009F0194" w:rsidRDefault="00046E03" w:rsidP="00C07451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Соответствие отходов и потерь сырья при его обработке.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790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 Взвешивание</w:t>
            </w:r>
            <w:r w:rsidRPr="00F52219">
              <w:rPr>
                <w:rFonts w:ascii="Times New Roman" w:hAnsi="Times New Roman" w:cs="Times New Roman"/>
                <w:b/>
              </w:rPr>
              <w:t xml:space="preserve"> продуктов, их взаимозаменяемость в соответствии с нормами закладки, особен</w:t>
            </w:r>
            <w:r>
              <w:rPr>
                <w:rFonts w:ascii="Times New Roman" w:hAnsi="Times New Roman" w:cs="Times New Roman"/>
                <w:b/>
              </w:rPr>
              <w:t>ностями заказа, сезонностью. Из</w:t>
            </w:r>
            <w:r w:rsidRPr="00F52219">
              <w:rPr>
                <w:rFonts w:ascii="Times New Roman" w:hAnsi="Times New Roman" w:cs="Times New Roman"/>
                <w:b/>
              </w:rPr>
              <w:t>менение закладки продуктов в соответствии с изменением выхода холодных и горячих десертов, напитков.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</w:tcBorders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pStyle w:val="a3"/>
              <w:tabs>
                <w:tab w:val="left" w:pos="3119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Взвешивание </w:t>
            </w:r>
            <w:r>
              <w:rPr>
                <w:rFonts w:ascii="Times New Roman" w:eastAsia="Calibri" w:hAnsi="Times New Roman" w:cs="Times New Roman"/>
              </w:rPr>
              <w:t>фруктов (свежих и сушеных), орехов, ягод (свежих и сушеных), десертных овощей</w:t>
            </w:r>
            <w:r w:rsidRPr="009F0194">
              <w:rPr>
                <w:rFonts w:ascii="Times New Roman" w:hAnsi="Times New Roman" w:cs="Times New Roman"/>
              </w:rPr>
              <w:t xml:space="preserve"> на весоизмерительных приборах (электронные или циферблатные весы) в соответствии с нормами закладки, особенностями заказа, сезонностью)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513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987"/>
        </w:trPr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6. </w:t>
            </w:r>
            <w:r w:rsidRPr="00F52219">
              <w:rPr>
                <w:rFonts w:ascii="Times New Roman" w:hAnsi="Times New Roman" w:cs="Times New Roman"/>
                <w:b/>
              </w:rPr>
              <w:t>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</w:t>
            </w:r>
            <w:r>
              <w:rPr>
                <w:rFonts w:ascii="Times New Roman" w:hAnsi="Times New Roman" w:cs="Times New Roman"/>
                <w:b/>
              </w:rPr>
              <w:t>катов, требований рецептуры, по</w:t>
            </w:r>
            <w:r w:rsidRPr="00F52219">
              <w:rPr>
                <w:rFonts w:ascii="Times New Roman" w:hAnsi="Times New Roman" w:cs="Times New Roman"/>
                <w:b/>
              </w:rPr>
              <w:t>следовательности приготовления, особенностей заказа.</w:t>
            </w:r>
            <w:r w:rsidR="00143FF2">
              <w:t xml:space="preserve"> </w:t>
            </w:r>
            <w:r w:rsidR="00143FF2" w:rsidRPr="00143FF2">
              <w:rPr>
                <w:rFonts w:ascii="Times New Roman" w:hAnsi="Times New Roman" w:cs="Times New Roman"/>
                <w:b/>
              </w:rPr>
              <w:t>*Технологии в молекулярной кухне.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и выполнение техники и качества нарезки и формовки традиционных видов </w:t>
            </w:r>
            <w:r>
              <w:rPr>
                <w:rFonts w:ascii="Times New Roman" w:eastAsia="Times New Roman" w:hAnsi="Times New Roman" w:cs="Times New Roman"/>
                <w:bCs/>
              </w:rPr>
              <w:t>десертных овощей, фруктов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с учетом минимизации отходов, сохранением форм и размеров нарезки.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Формы</w:t>
            </w:r>
            <w:r w:rsidRPr="009F0194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9F0194">
              <w:rPr>
                <w:rFonts w:ascii="Times New Roman" w:eastAsia="Calibri" w:hAnsi="Times New Roman" w:cs="Times New Roman"/>
                <w:b/>
              </w:rPr>
              <w:t>нарезки</w:t>
            </w:r>
            <w:r w:rsidRPr="00F52219">
              <w:rPr>
                <w:rFonts w:ascii="Times New Roman" w:eastAsia="Calibri" w:hAnsi="Times New Roman" w:cs="Times New Roman"/>
                <w:b/>
              </w:rPr>
              <w:t>фруктов</w:t>
            </w:r>
            <w:proofErr w:type="spellEnd"/>
            <w:r w:rsidRPr="00F52219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(брусочек (сечение 05, *0,5, длина 3-4 см.)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Жардиньер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(короткие брусочки 3*3 *18 мм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Алюмет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(мелкие брусочки 30*5 мм)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Батай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(кубики 15*15*15 мм)</w:t>
            </w:r>
          </w:p>
          <w:p w:rsidR="00046E03" w:rsidRDefault="00046E03" w:rsidP="00C074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Виды тепловой обработки при приготовлении </w:t>
            </w:r>
            <w:r w:rsidRPr="00303714">
              <w:rPr>
                <w:rFonts w:ascii="Times New Roman" w:eastAsia="Calibri" w:hAnsi="Times New Roman" w:cs="Times New Roman"/>
                <w:b/>
              </w:rPr>
              <w:t xml:space="preserve">холодных </w:t>
            </w:r>
            <w:r>
              <w:rPr>
                <w:rFonts w:ascii="Times New Roman" w:eastAsia="Calibri" w:hAnsi="Times New Roman" w:cs="Times New Roman"/>
                <w:b/>
              </w:rPr>
              <w:t xml:space="preserve">и горячих десертов, напитков </w:t>
            </w:r>
            <w:r w:rsidRPr="00303714">
              <w:rPr>
                <w:rFonts w:ascii="Times New Roman" w:hAnsi="Times New Roman" w:cs="Times New Roman"/>
                <w:b/>
              </w:rPr>
              <w:t>сложного ассортимента</w:t>
            </w:r>
            <w:r w:rsidRPr="009F0194">
              <w:rPr>
                <w:rFonts w:ascii="Times New Roman" w:hAnsi="Times New Roman" w:cs="Times New Roman"/>
                <w:b/>
              </w:rPr>
              <w:t>:</w:t>
            </w:r>
          </w:p>
          <w:p w:rsidR="00046E03" w:rsidRPr="00F52219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F0194">
              <w:rPr>
                <w:rFonts w:ascii="Times New Roman" w:hAnsi="Times New Roman" w:cs="Times New Roman"/>
              </w:rPr>
              <w:t xml:space="preserve">арка основным </w:t>
            </w:r>
            <w:proofErr w:type="spellStart"/>
            <w:proofErr w:type="gramStart"/>
            <w:r w:rsidRPr="009F0194">
              <w:rPr>
                <w:rFonts w:ascii="Times New Roman" w:hAnsi="Times New Roman" w:cs="Times New Roman"/>
              </w:rPr>
              <w:t>способом;припускание</w:t>
            </w:r>
            <w:proofErr w:type="gramEnd"/>
            <w:r w:rsidRPr="009F0194">
              <w:rPr>
                <w:rFonts w:ascii="Times New Roman" w:hAnsi="Times New Roman" w:cs="Times New Roman"/>
              </w:rPr>
              <w:t>;жарка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основным </w:t>
            </w:r>
            <w:proofErr w:type="spellStart"/>
            <w:r w:rsidRPr="009F0194">
              <w:rPr>
                <w:rFonts w:ascii="Times New Roman" w:hAnsi="Times New Roman" w:cs="Times New Roman"/>
              </w:rPr>
              <w:t>способом;</w:t>
            </w:r>
            <w:r>
              <w:rPr>
                <w:rFonts w:ascii="Times New Roman" w:hAnsi="Times New Roman" w:cs="Times New Roman"/>
              </w:rPr>
              <w:t>фламбирование</w:t>
            </w:r>
            <w:proofErr w:type="spellEnd"/>
            <w:r>
              <w:rPr>
                <w:rFonts w:ascii="Times New Roman" w:hAnsi="Times New Roman" w:cs="Times New Roman"/>
              </w:rPr>
              <w:t>, запекание.</w:t>
            </w:r>
          </w:p>
          <w:p w:rsidR="00046E03" w:rsidRPr="00F52219" w:rsidRDefault="00046E03" w:rsidP="00C074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Соблюдение в процессе работы правил санитарии и гигиены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322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pStyle w:val="a3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7.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Приготовление, оформление холодных и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горячих десертов, напитков сложного ассортимента сложного ассортимента, в том числе региональных, с учетом рационального расхода продуктов, полуфабрикатов, соблюде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ния режимов приготовления, стан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дартов чистоты, обеспечения безопасности готовой продукции.</w:t>
            </w:r>
          </w:p>
        </w:tc>
        <w:tc>
          <w:tcPr>
            <w:tcW w:w="964" w:type="dxa"/>
            <w:vMerge w:val="restart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lastRenderedPageBreak/>
              <w:t xml:space="preserve">Приготовление и оформление </w:t>
            </w:r>
            <w:proofErr w:type="spellStart"/>
            <w:r>
              <w:rPr>
                <w:rFonts w:ascii="Times New Roman" w:hAnsi="Times New Roman" w:cs="Times New Roman"/>
              </w:rPr>
              <w:t>холодныхдесертов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сложного ассортимента из</w:t>
            </w:r>
            <w:r>
              <w:rPr>
                <w:rFonts w:ascii="Times New Roman" w:eastAsia="Calibri" w:hAnsi="Times New Roman" w:cs="Times New Roman"/>
              </w:rPr>
              <w:t xml:space="preserve"> семечковых, косточковых, субтропических, тропических, экзотических плодов, орехов.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759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pStyle w:val="a3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>
              <w:rPr>
                <w:rFonts w:ascii="Times New Roman" w:eastAsia="Calibri" w:hAnsi="Times New Roman" w:cs="Times New Roman"/>
              </w:rPr>
              <w:t xml:space="preserve">горячих десертов сложного ассортимента </w:t>
            </w:r>
            <w:r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eastAsia="Calibri" w:hAnsi="Times New Roman" w:cs="Times New Roman"/>
              </w:rPr>
              <w:t xml:space="preserve"> семечковых, косточковых, субтропических, тропических, экзотических плодов, орехов.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1019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pStyle w:val="a3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</w:t>
            </w:r>
            <w:r>
              <w:rPr>
                <w:rFonts w:ascii="Times New Roman" w:hAnsi="Times New Roman" w:cs="Times New Roman"/>
              </w:rPr>
              <w:t>оформление холодных и горячих напитков сложного ассортимента из</w:t>
            </w:r>
            <w:r>
              <w:rPr>
                <w:rFonts w:ascii="Times New Roman" w:eastAsia="Calibri" w:hAnsi="Times New Roman" w:cs="Times New Roman"/>
              </w:rPr>
              <w:t xml:space="preserve"> семечковых, косточковых, субтропических, тропических, экзотических плодов.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277"/>
        </w:trPr>
        <w:tc>
          <w:tcPr>
            <w:tcW w:w="3289" w:type="dxa"/>
          </w:tcPr>
          <w:p w:rsidR="00046E03" w:rsidRPr="009F0194" w:rsidRDefault="00046E03" w:rsidP="00C07451">
            <w:pPr>
              <w:pStyle w:val="a3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F52219">
              <w:rPr>
                <w:rFonts w:ascii="Times New Roman" w:hAnsi="Times New Roman" w:cs="Times New Roman"/>
                <w:b/>
              </w:rPr>
              <w:t>Выбор с учетом способа приготовления, безопасная эксплуатация технологического оборудования, произ</w:t>
            </w:r>
            <w:r>
              <w:rPr>
                <w:rFonts w:ascii="Times New Roman" w:hAnsi="Times New Roman" w:cs="Times New Roman"/>
                <w:b/>
              </w:rPr>
              <w:t>водственного инвен</w:t>
            </w:r>
            <w:r w:rsidRPr="00F52219">
              <w:rPr>
                <w:rFonts w:ascii="Times New Roman" w:hAnsi="Times New Roman" w:cs="Times New Roman"/>
                <w:b/>
              </w:rPr>
              <w:t xml:space="preserve">таря, инструментов, </w:t>
            </w:r>
            <w:proofErr w:type="gramStart"/>
            <w:r w:rsidRPr="00F52219">
              <w:rPr>
                <w:rFonts w:ascii="Times New Roman" w:hAnsi="Times New Roman" w:cs="Times New Roman"/>
                <w:b/>
              </w:rPr>
              <w:t>посуды  в</w:t>
            </w:r>
            <w:proofErr w:type="gramEnd"/>
            <w:r w:rsidRPr="00F52219">
              <w:rPr>
                <w:rFonts w:ascii="Times New Roman" w:hAnsi="Times New Roman" w:cs="Times New Roman"/>
                <w:b/>
              </w:rPr>
              <w:t xml:space="preserve"> соответствии с правилами техники безопасности пожаробезопасности, охраны труда.</w:t>
            </w:r>
            <w:r w:rsidR="00143FF2">
              <w:t xml:space="preserve"> </w:t>
            </w:r>
            <w:r w:rsidR="00143FF2" w:rsidRPr="00143FF2">
              <w:rPr>
                <w:rFonts w:ascii="Times New Roman" w:hAnsi="Times New Roman" w:cs="Times New Roman"/>
                <w:b/>
              </w:rPr>
              <w:t>*Правила эксплуатации кухонных роботов.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F52219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Виды, назначение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технологического оборудования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холодильные шкафы; индукционные плиты,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пароконветокматы,вакууматор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; механизм для удаления косточек из вишни, черешни; приспособления для вскрытия консервных банок, овоскоп;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) и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 xml:space="preserve">производственного </w:t>
            </w:r>
            <w:proofErr w:type="spellStart"/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инвентаря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нструментов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доски- (зеленые: зелень, овощи, фрукты</w:t>
            </w:r>
            <w:r>
              <w:rPr>
                <w:rFonts w:ascii="Times New Roman" w:eastAsia="Times New Roman" w:hAnsi="Times New Roman" w:cs="Times New Roman"/>
                <w:bCs/>
              </w:rPr>
              <w:t>),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(белые: молоко и продукты, приготовленные из него), (коричневые: готовая продукция)</w:t>
            </w:r>
            <w:r>
              <w:rPr>
                <w:rFonts w:ascii="Times New Roman" w:eastAsia="Times New Roman" w:hAnsi="Times New Roman" w:cs="Times New Roman"/>
                <w:bCs/>
              </w:rPr>
              <w:t>; нож для удаления сердцевины яблок, желобковый нож, механизм для удаления сердцевины из яблок и деления на дольки, механизм для удаления сердцевины яблок, очистки от кожицы т нарезки в виде спирали, нож для очистки яблок, груш, айвы от кожицы вручную, терка-шинковка, приспособление для удаления сердцевины и нарезки в виде спирали ананаса, нож для удаления косточки и деления на половинки манго, нож для снятия цедры лимона, апельсина, нож для очистки апельсинов от кожуры, терки для снятия цедры, нож для отделения мякоти арбуза, дыни)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посуды</w:t>
            </w:r>
            <w:r>
              <w:rPr>
                <w:rFonts w:ascii="Times New Roman" w:hAnsi="Times New Roman" w:cs="Times New Roman"/>
              </w:rPr>
              <w:t xml:space="preserve">(соусник, </w:t>
            </w:r>
            <w:proofErr w:type="spellStart"/>
            <w:r>
              <w:rPr>
                <w:rFonts w:ascii="Times New Roman" w:hAnsi="Times New Roman" w:cs="Times New Roman"/>
              </w:rPr>
              <w:t>креманки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мелкие десертные тарелки, чайная чашка, кофейная чашка, чашка для </w:t>
            </w:r>
            <w:proofErr w:type="spellStart"/>
            <w:r>
              <w:rPr>
                <w:rFonts w:ascii="Times New Roman" w:hAnsi="Times New Roman" w:cs="Times New Roman"/>
              </w:rPr>
              <w:t>эспрессо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стакан для </w:t>
            </w:r>
            <w:proofErr w:type="spellStart"/>
            <w:r>
              <w:rPr>
                <w:rFonts w:ascii="Times New Roman" w:hAnsi="Times New Roman" w:cs="Times New Roman"/>
              </w:rPr>
              <w:t>ристретто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чашка для капучино, чашка для </w:t>
            </w:r>
            <w:proofErr w:type="spellStart"/>
            <w:r>
              <w:rPr>
                <w:rFonts w:ascii="Times New Roman" w:hAnsi="Times New Roman" w:cs="Times New Roman"/>
              </w:rPr>
              <w:t>американо</w:t>
            </w:r>
            <w:proofErr w:type="spellEnd"/>
            <w:r>
              <w:rPr>
                <w:rFonts w:ascii="Times New Roman" w:hAnsi="Times New Roman" w:cs="Times New Roman"/>
              </w:rPr>
              <w:t>, пиала, тарелка пирожковая, тарелка для кондитерских изделий, ваза на низкой ножке, чайник заварной, кофейник, молочник, сливочник, розетки, чашка для пунша, чашка для горячего напитка и др.)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правила их подбора и безопасного использования, правила ухода за ними. </w:t>
            </w:r>
            <w:r w:rsidRPr="009F0194">
              <w:rPr>
                <w:rFonts w:ascii="Times New Roman" w:hAnsi="Times New Roman" w:cs="Times New Roman"/>
              </w:rPr>
              <w:t>Способы их безопасной эксплуатации.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9.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Оценка качества холодных и горячих десертов, напитков сложного ассортимента перед отпуском, упаковкой на вынос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качеству компотов, киселей, желе, фруктов в сиропе, муссов, самбуков, кремов, пудингов, блюд из яблок в соответствии с органолептическими показателями: консистенция, вкус, запах, внешний вид.</w:t>
            </w:r>
          </w:p>
          <w:p w:rsidR="00046E03" w:rsidRPr="000353C6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353C6">
              <w:rPr>
                <w:rFonts w:ascii="Times New Roman" w:hAnsi="Times New Roman" w:cs="Times New Roman"/>
                <w:b/>
              </w:rPr>
              <w:t>В соответствии с ГОСТ Р 53967-2010 - Национальный стандарт Российской Федерации «Десерты фруктовые»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Хранение с учетом  температуры подачи холодных и горячих десертов, напитков на раздаче.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хранения готовых горячих и холодных десертов, напитков.</w:t>
            </w:r>
          </w:p>
          <w:p w:rsidR="00046E03" w:rsidRPr="00FE5246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Температурный режим </w:t>
            </w:r>
            <w:r>
              <w:rPr>
                <w:rFonts w:ascii="Times New Roman" w:hAnsi="Times New Roman" w:cs="Times New Roman"/>
              </w:rPr>
              <w:t>хранения горячих и холодных десертов, напитков</w:t>
            </w:r>
            <w:r w:rsidRPr="009F0194">
              <w:rPr>
                <w:rFonts w:ascii="Times New Roman" w:hAnsi="Times New Roman" w:cs="Times New Roman"/>
              </w:rPr>
              <w:t xml:space="preserve"> сложного ассортимента на раздаче. 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2530"/>
        </w:trPr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11.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Порционирование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</w:t>
            </w:r>
            <w:r>
              <w:rPr>
                <w:rFonts w:ascii="Times New Roman" w:eastAsia="Times New Roman" w:hAnsi="Times New Roman" w:cs="Times New Roman"/>
                <w:b/>
              </w:rPr>
              <w:t>ия ресурсов, соблюдения требова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ний по безопасности готовой продукции.</w:t>
            </w:r>
            <w:r w:rsidR="00143FF2">
              <w:t xml:space="preserve"> </w:t>
            </w:r>
            <w:r w:rsidR="00143FF2" w:rsidRPr="00143FF2">
              <w:rPr>
                <w:rFonts w:ascii="Times New Roman" w:eastAsia="Times New Roman" w:hAnsi="Times New Roman" w:cs="Times New Roman"/>
                <w:b/>
              </w:rPr>
              <w:t>*Принципы и приемы презентации блюд, напитков и кулинарных изделий потребителям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Правила </w:t>
            </w:r>
            <w:proofErr w:type="spellStart"/>
            <w:r w:rsidRPr="009F0194">
              <w:rPr>
                <w:rFonts w:ascii="Times New Roman" w:hAnsi="Times New Roman" w:cs="Times New Roman"/>
                <w:shd w:val="clear" w:color="auto" w:fill="FFFFFF"/>
              </w:rPr>
              <w:t>порционирования</w:t>
            </w:r>
            <w:proofErr w:type="spellEnd"/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и подачи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>
              <w:rPr>
                <w:rFonts w:ascii="Times New Roman" w:hAnsi="Times New Roman" w:cs="Times New Roman"/>
              </w:rPr>
              <w:t xml:space="preserve"> (фруктовый салат, парфе, мороженое, мусс, желе, самбук, крем, взбитые сливки, компоты, фрукты при индивидуальном обслуживании, суфле, пудинг, холодные и горячие напитки).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необходимого инвентаря при раскладке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напитков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необходимой посуды для каждого вида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напитков.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Температура и вес готовых горячих и холодных десертов, напитков.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Соблюдение цветовой гаммы.</w:t>
            </w:r>
          </w:p>
          <w:p w:rsidR="00046E03" w:rsidRDefault="00046E03" w:rsidP="00C07451">
            <w:pPr>
              <w:pStyle w:val="a6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Использование декора.</w:t>
            </w:r>
          </w:p>
          <w:p w:rsidR="00046E03" w:rsidRPr="00AE0A9E" w:rsidRDefault="00046E03" w:rsidP="00C07451">
            <w:r>
              <w:rPr>
                <w:rFonts w:ascii="Times New Roman" w:hAnsi="Times New Roman" w:cs="Times New Roman"/>
              </w:rPr>
              <w:t>Взвешивание готовых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94">
              <w:rPr>
                <w:rFonts w:ascii="Times New Roman" w:hAnsi="Times New Roman" w:cs="Times New Roman"/>
              </w:rPr>
              <w:t>ассортиментаперед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подачей.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1012"/>
        </w:trPr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12. Охлаждение и замораживание готовых холодных десертов, напитков сложного ассортимента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, полуфабрикатов с учетом требо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ваний к безопасности пищевых продуктов.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Быстрое замораживание плодов. </w:t>
            </w:r>
          </w:p>
          <w:p w:rsidR="00046E03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Требования к качеству быстрозамороженных плодов и ягод. Условия и сроки хранения.</w:t>
            </w:r>
          </w:p>
          <w:p w:rsidR="00046E03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Правила охлаждения и замораживания основ для приготовления горячих и холодных десертов, напитков (</w:t>
            </w:r>
            <w:r w:rsidRPr="000353C6">
              <w:rPr>
                <w:rFonts w:ascii="Times New Roman" w:eastAsia="Calibri" w:hAnsi="Times New Roman" w:cs="Times New Roman"/>
              </w:rPr>
              <w:t>Холодные десерты до подачи хранят на холоде, а</w:t>
            </w:r>
            <w:r>
              <w:rPr>
                <w:rFonts w:ascii="Times New Roman" w:eastAsia="Calibri" w:hAnsi="Times New Roman" w:cs="Times New Roman"/>
              </w:rPr>
              <w:t xml:space="preserve"> мороженое в морозильной камере).</w:t>
            </w:r>
          </w:p>
          <w:p w:rsidR="00046E03" w:rsidRPr="000353C6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Использование в работе шкафа шоковой заморозки.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1525"/>
        </w:trPr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13. Хранение свежеприготовленных, охлажденных и замороженных холодных и горячих десе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ртов, напитков сложного ассорти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мента с учетом требований по безопасности, соблюдения режимов хранения.  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Style w:val="FontStyle121"/>
                <w:rFonts w:ascii="Times New Roman" w:hAnsi="Times New Roman" w:cs="Times New Roman"/>
                <w:sz w:val="22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Хранение свежеприготовленных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 с учетом требований по безопасности, соблюдения температурных режимов хранения.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Температура хранения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br/>
            </w:r>
            <w:r w:rsidRPr="000353C6">
              <w:rPr>
                <w:rFonts w:ascii="Times New Roman" w:eastAsia="Calibri" w:hAnsi="Times New Roman" w:cs="Times New Roman"/>
                <w:i/>
              </w:rPr>
              <w:t xml:space="preserve">Холодные </w:t>
            </w:r>
            <w:r>
              <w:rPr>
                <w:rFonts w:ascii="Times New Roman" w:eastAsia="Calibri" w:hAnsi="Times New Roman" w:cs="Times New Roman"/>
                <w:i/>
              </w:rPr>
              <w:t>десерты можно хранить до 1 часа, горячие до 2 часов. В</w:t>
            </w:r>
            <w:r w:rsidRPr="000353C6">
              <w:rPr>
                <w:rFonts w:ascii="Times New Roman" w:eastAsia="Calibri" w:hAnsi="Times New Roman" w:cs="Times New Roman"/>
                <w:i/>
              </w:rPr>
              <w:t xml:space="preserve"> исключительных случаях быстро охлаждают и хранят при температуре 2°С не более 18 часов.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143FF2">
        <w:trPr>
          <w:trHeight w:val="274"/>
        </w:trPr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14.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Выбор контейнеров, упаковочных материалов, порционирование (комплектование), эстетичная упаковка готовых холодных и горячих десертов, напитков  на вынос и для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транспортирования.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Прозрачные пластиковые контейнеры; контейнеры из </w:t>
            </w:r>
            <w:proofErr w:type="spellStart"/>
            <w:r>
              <w:rPr>
                <w:rFonts w:ascii="Times New Roman" w:hAnsi="Times New Roman" w:cs="Times New Roman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</w:rPr>
              <w:t>-картона с прозрачной крышкой.</w:t>
            </w:r>
            <w:r>
              <w:rPr>
                <w:rFonts w:ascii="Times New Roman" w:hAnsi="Times New Roman" w:cs="Times New Roman"/>
              </w:rPr>
              <w:br/>
              <w:t>Стеклянные, пластиковые бутылки для напитков; бумажные стаканчики для холодных и горячих напитков.</w:t>
            </w:r>
          </w:p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61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15.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Разработка ассортимента холодных и горячих десертов, напитков сложного ассортимента с учетом потребностей различных категорий  потребителей, видов и форм обслуживания.</w:t>
            </w:r>
          </w:p>
        </w:tc>
        <w:tc>
          <w:tcPr>
            <w:tcW w:w="964" w:type="dxa"/>
            <w:vMerge w:val="restart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4.6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proofErr w:type="spellStart"/>
            <w:r>
              <w:rPr>
                <w:rFonts w:ascii="Times New Roman" w:hAnsi="Times New Roman" w:cs="Times New Roman"/>
              </w:rPr>
              <w:t>холодныхдесертов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свежих фруктов, ягод и сухофруктов сложного ассортимента.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759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</w:t>
            </w:r>
            <w:proofErr w:type="spellStart"/>
            <w:r w:rsidRPr="009F0194">
              <w:rPr>
                <w:rFonts w:ascii="Times New Roman" w:hAnsi="Times New Roman" w:cs="Times New Roman"/>
              </w:rPr>
              <w:t>ассортимента</w:t>
            </w:r>
            <w:r>
              <w:rPr>
                <w:rFonts w:ascii="Times New Roman" w:eastAsia="Calibri" w:hAnsi="Times New Roman" w:cs="Times New Roman"/>
              </w:rPr>
              <w:t>горячих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десертов из свежих фруктов, ягод и сухофруктов </w:t>
            </w:r>
            <w:r>
              <w:rPr>
                <w:rFonts w:ascii="Times New Roman" w:hAnsi="Times New Roman" w:cs="Times New Roman"/>
              </w:rPr>
              <w:t>сложного ассортимента.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06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>
              <w:rPr>
                <w:rFonts w:ascii="Times New Roman" w:hAnsi="Times New Roman" w:cs="Times New Roman"/>
              </w:rPr>
              <w:t>горячих и холодных напитков сложного ассортимента.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547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Разработка, адаптация рецептур с учетом взаимозаменяемости сырья, продуктов, изменения выхода продукции, вида и формы обслуживания.</w:t>
            </w:r>
            <w:r w:rsidR="00143FF2">
              <w:t xml:space="preserve"> </w:t>
            </w:r>
            <w:r w:rsidR="00143FF2" w:rsidRPr="00143FF2">
              <w:rPr>
                <w:rFonts w:ascii="Times New Roman" w:eastAsia="Times New Roman" w:hAnsi="Times New Roman" w:cs="Times New Roman"/>
                <w:b/>
              </w:rPr>
              <w:t>*Использовать компьютер и мобильные устройства со специализированным программным обеспечением для разработки рецептур.</w:t>
            </w:r>
          </w:p>
        </w:tc>
        <w:tc>
          <w:tcPr>
            <w:tcW w:w="964" w:type="dxa"/>
            <w:vMerge w:val="restart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4.6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Анализ имеющихся аналогичных рецептур и технологии по нормативным материалам и другим источникам информации.</w:t>
            </w:r>
          </w:p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Определение сырьевого набора и на ег</w:t>
            </w:r>
            <w:r>
              <w:rPr>
                <w:rFonts w:ascii="Times New Roman" w:hAnsi="Times New Roman" w:cs="Times New Roman"/>
              </w:rPr>
              <w:t>о основе составление рецептуры.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Опытные проработки с целью уточнения рецептуры (по нормам расхода сырья – брутто и нетто)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>Определение выхода полуфабриката и блюда 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761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Разра</w:t>
            </w:r>
            <w:r>
              <w:rPr>
                <w:rFonts w:ascii="Times New Roman" w:hAnsi="Times New Roman" w:cs="Times New Roman"/>
              </w:rPr>
              <w:t>ботка рецептур</w:t>
            </w:r>
            <w:r w:rsidRPr="009F0194">
              <w:rPr>
                <w:rFonts w:ascii="Times New Roman" w:hAnsi="Times New Roman" w:cs="Times New Roman"/>
              </w:rPr>
              <w:t>, составление технологический карт</w:t>
            </w:r>
            <w:r>
              <w:rPr>
                <w:rFonts w:ascii="Times New Roman" w:hAnsi="Times New Roman" w:cs="Times New Roman"/>
              </w:rPr>
              <w:t xml:space="preserve"> для холодных и горячих десертов, напитков сложного ассортимента из свежих фруктов и ягод, сухофруктов, орехов, десертных овощей.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программой Шеф-эксперт.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832"/>
        </w:trPr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17.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Расчет стоимости холодных и горячих десертов, напитков.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4.6</w:t>
            </w:r>
          </w:p>
          <w:p w:rsidR="00114A22" w:rsidRPr="00BE6F0C" w:rsidRDefault="006228D7" w:rsidP="00114A22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Алгоритм составления калькуляции (заполнения калькуляционной карты) следующий: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Определяется количество сырья и продуктов по нормам брутто (по весу нетто </w:t>
            </w:r>
            <w:r>
              <w:rPr>
                <w:rFonts w:ascii="Times New Roman" w:hAnsi="Times New Roman" w:cs="Times New Roman"/>
              </w:rPr>
              <w:t>–</w:t>
            </w:r>
            <w:r w:rsidRPr="009F0194">
              <w:rPr>
                <w:rFonts w:ascii="Times New Roman" w:hAnsi="Times New Roman" w:cs="Times New Roman"/>
              </w:rPr>
              <w:t xml:space="preserve"> для полуфабрикатов), приведенным в сборнике рецептур, в расчете на 100 порций или 10 кг.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Отражается учетная цена 1 кг каждого компонента по данным бухгалтерского учета.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по строке «Цена продажи1 блюда».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2258"/>
        </w:trPr>
        <w:tc>
          <w:tcPr>
            <w:tcW w:w="3289" w:type="dxa"/>
          </w:tcPr>
          <w:p w:rsidR="00143FF2" w:rsidRPr="00143FF2" w:rsidRDefault="00046E03" w:rsidP="00143FF2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18.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Консультирование потребителей, оказание им помощи в выборе холодных и горячих дес</w:t>
            </w:r>
            <w:r>
              <w:rPr>
                <w:rFonts w:ascii="Times New Roman" w:eastAsia="Times New Roman" w:hAnsi="Times New Roman" w:cs="Times New Roman"/>
                <w:b/>
              </w:rPr>
              <w:t>ертов, напитков, эффективное ис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пользование профессиональной терминологии. Поддержание визуального контакта с потребителем при отпуске с раздачи, на вынос</w:t>
            </w:r>
            <w:r w:rsidR="00143FF2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="00143FF2" w:rsidRPr="00143FF2">
              <w:rPr>
                <w:rFonts w:ascii="Times New Roman" w:eastAsia="Times New Roman" w:hAnsi="Times New Roman" w:cs="Times New Roman"/>
                <w:b/>
              </w:rPr>
              <w:t xml:space="preserve">*Пользоваться контрольно-кассовым оборудованием и программно-аппаратным комплексом для приема к оплате платежных карт (далее - POS терминалами). </w:t>
            </w:r>
          </w:p>
          <w:p w:rsidR="00046E03" w:rsidRPr="009F0194" w:rsidRDefault="00143FF2" w:rsidP="00143FF2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43FF2">
              <w:rPr>
                <w:rFonts w:ascii="Times New Roman" w:eastAsia="Times New Roman" w:hAnsi="Times New Roman" w:cs="Times New Roman"/>
                <w:b/>
              </w:rPr>
              <w:t>Правила эксплуатации контрольно-кассового оборудования и POS терминалов.</w:t>
            </w:r>
          </w:p>
        </w:tc>
        <w:tc>
          <w:tcPr>
            <w:tcW w:w="964" w:type="dxa"/>
          </w:tcPr>
          <w:p w:rsidR="00046E03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ПК. </w:t>
            </w:r>
            <w:r w:rsidR="00046E03">
              <w:rPr>
                <w:rFonts w:ascii="Times New Roman" w:hAnsi="Times New Roman"/>
                <w:b/>
              </w:rPr>
              <w:t>4.6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Презентация</w:t>
            </w:r>
            <w:r>
              <w:rPr>
                <w:rFonts w:ascii="Times New Roman" w:eastAsia="Calibri" w:hAnsi="Times New Roman" w:cs="Times New Roman"/>
              </w:rPr>
              <w:t xml:space="preserve"> холодных и горячих десертов</w:t>
            </w:r>
            <w:r w:rsidRPr="009F0194">
              <w:rPr>
                <w:rFonts w:ascii="Times New Roman" w:eastAsia="Calibri" w:hAnsi="Times New Roman" w:cs="Times New Roman"/>
              </w:rPr>
              <w:t>, с акцентированием на использование обязательных ингредиентов, правильность подачи, соотв</w:t>
            </w:r>
            <w:r>
              <w:rPr>
                <w:rFonts w:ascii="Times New Roman" w:eastAsia="Calibri" w:hAnsi="Times New Roman" w:cs="Times New Roman"/>
              </w:rPr>
              <w:t>етствие массы блюда (масса холодных десертов</w:t>
            </w:r>
            <w:r w:rsidRPr="009F0194">
              <w:rPr>
                <w:rFonts w:ascii="Times New Roman" w:eastAsia="Calibri" w:hAnsi="Times New Roman" w:cs="Times New Roman"/>
              </w:rPr>
              <w:t xml:space="preserve">, масса </w:t>
            </w:r>
            <w:r>
              <w:rPr>
                <w:rFonts w:ascii="Times New Roman" w:eastAsia="Calibri" w:hAnsi="Times New Roman" w:cs="Times New Roman"/>
              </w:rPr>
              <w:t>горячих десертов</w:t>
            </w:r>
            <w:r w:rsidRPr="009F0194">
              <w:rPr>
                <w:rFonts w:ascii="Times New Roman" w:eastAsia="Calibri" w:hAnsi="Times New Roman" w:cs="Times New Roman"/>
              </w:rPr>
              <w:t xml:space="preserve">, масса </w:t>
            </w:r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eastAsia="Calibri" w:hAnsi="Times New Roman" w:cs="Times New Roman"/>
              </w:rPr>
              <w:t>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напитков</w:t>
            </w:r>
            <w:r w:rsidRPr="009F0194">
              <w:rPr>
                <w:rFonts w:ascii="Times New Roman" w:eastAsia="Calibri" w:hAnsi="Times New Roman" w:cs="Times New Roman"/>
              </w:rPr>
              <w:t>; консистенция каждого компонента блюда в отдельност</w:t>
            </w:r>
            <w:r>
              <w:rPr>
                <w:rFonts w:ascii="Times New Roman" w:eastAsia="Calibri" w:hAnsi="Times New Roman" w:cs="Times New Roman"/>
              </w:rPr>
              <w:t>и.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c>
          <w:tcPr>
            <w:tcW w:w="3289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19.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Выбор, рациональное размещение на рабочем месте оборудования, инвентаря, посуды, сырья,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материалов в соответствии с ин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hAnsi="Times New Roman" w:cs="Times New Roman"/>
              </w:rPr>
              <w:t xml:space="preserve">Организация и проведение подготовки рабочих мест в </w:t>
            </w:r>
            <w:r>
              <w:rPr>
                <w:rFonts w:ascii="Times New Roman" w:hAnsi="Times New Roman" w:cs="Times New Roman"/>
              </w:rPr>
              <w:t xml:space="preserve">холодном, горячем, </w:t>
            </w:r>
            <w:proofErr w:type="spellStart"/>
            <w:r>
              <w:rPr>
                <w:rFonts w:ascii="Times New Roman" w:hAnsi="Times New Roman" w:cs="Times New Roman"/>
              </w:rPr>
              <w:t>ововщном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цехах</w:t>
            </w:r>
            <w:r w:rsidRPr="009F0194">
              <w:rPr>
                <w:rFonts w:ascii="Times New Roman" w:hAnsi="Times New Roman" w:cs="Times New Roman"/>
              </w:rPr>
              <w:t xml:space="preserve"> подготовка к работе и безопасной эксплуатации технологического оборудования (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холодильные шкафы; индукционные плиты,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пароконветокматы,вакууматор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; механизм для удаления косточек из вишни, черешни; приспособления для вскрытия консервных банок, овоскоп</w:t>
            </w:r>
            <w:r w:rsidRPr="009F0194">
              <w:rPr>
                <w:rFonts w:ascii="Times New Roman" w:hAnsi="Times New Roman" w:cs="Times New Roman"/>
              </w:rPr>
              <w:t>), производственного инвентаря, инструментов, весоизмерительных приборов в соответствии с инструкциями и регламентами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046E03" w:rsidRPr="009F0194" w:rsidRDefault="00046E03" w:rsidP="00046E0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 xml:space="preserve">Проверка заземления </w:t>
            </w:r>
            <w:proofErr w:type="spellStart"/>
            <w:r w:rsidRPr="009F0194">
              <w:rPr>
                <w:rFonts w:ascii="Times New Roman" w:eastAsia="Calibri" w:hAnsi="Times New Roman" w:cs="Times New Roman"/>
                <w:i/>
              </w:rPr>
              <w:t>зануления</w:t>
            </w:r>
            <w:proofErr w:type="spellEnd"/>
            <w:r w:rsidRPr="009F0194">
              <w:rPr>
                <w:rFonts w:ascii="Times New Roman" w:eastAsia="Calibri" w:hAnsi="Times New Roman" w:cs="Times New Roman"/>
                <w:i/>
              </w:rPr>
              <w:t xml:space="preserve"> оборудования</w:t>
            </w:r>
          </w:p>
          <w:p w:rsidR="00046E03" w:rsidRPr="009F0194" w:rsidRDefault="00046E03" w:rsidP="00046E0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046E03" w:rsidRPr="009F0194" w:rsidRDefault="00046E03" w:rsidP="00046E0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046E03" w:rsidRDefault="00046E03" w:rsidP="00C07451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046E03" w:rsidRPr="009F0194" w:rsidRDefault="00046E03" w:rsidP="00C07451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5. </w:t>
            </w:r>
            <w:r w:rsidRPr="00784FA0">
              <w:rPr>
                <w:rFonts w:ascii="Times New Roman" w:eastAsia="Calibri" w:hAnsi="Times New Roman" w:cs="Times New Roman"/>
                <w:i/>
              </w:rPr>
              <w:t>Подготовка инвентаря, посуды, сырья, материалов.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Рациональный подбор оборудования, инвентаря.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3036"/>
        </w:trPr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20.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Проведение текущей уборки рабочего места повара в соответствии с инструкциями и регламентами, стандартами чистоты</w:t>
            </w:r>
            <w:r>
              <w:rPr>
                <w:rFonts w:ascii="Times New Roman" w:eastAsia="Times New Roman" w:hAnsi="Times New Roman" w:cs="Times New Roman"/>
                <w:b/>
              </w:rPr>
              <w:t>: м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6228D7" w:rsidRPr="00BE6F0C" w:rsidRDefault="006228D7" w:rsidP="006228D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Проведение текущей уборки рабочего мест повара </w:t>
            </w:r>
            <w:proofErr w:type="gramStart"/>
            <w:r w:rsidRPr="009F0194">
              <w:rPr>
                <w:rFonts w:ascii="Times New Roman" w:hAnsi="Times New Roman" w:cs="Times New Roman"/>
              </w:rPr>
              <w:t>в соответствии с СанПиН</w:t>
            </w:r>
            <w:proofErr w:type="gramEnd"/>
            <w:r w:rsidRPr="009F0194">
              <w:rPr>
                <w:rFonts w:ascii="Times New Roman" w:hAnsi="Times New Roman" w:cs="Times New Roman"/>
              </w:rPr>
              <w:t xml:space="preserve">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Принципы ХАССП в уборке пищевых помещений. 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Мытье кухонной посуды, производственного инвентаря </w:t>
            </w:r>
            <w:proofErr w:type="gramStart"/>
            <w:r w:rsidRPr="009F0194">
              <w:rPr>
                <w:rFonts w:ascii="Times New Roman" w:hAnsi="Times New Roman" w:cs="Times New Roman"/>
              </w:rPr>
              <w:t>в соответствии с СанПиН</w:t>
            </w:r>
            <w:proofErr w:type="gramEnd"/>
            <w:r w:rsidRPr="009F0194">
              <w:rPr>
                <w:rFonts w:ascii="Times New Roman" w:hAnsi="Times New Roman" w:cs="Times New Roman"/>
              </w:rPr>
              <w:t xml:space="preserve">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/>
                <w:b/>
                <w:bCs/>
              </w:rPr>
              <w:t xml:space="preserve">в соответствии с инструкциями и регламентами, стандартами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чистоты </w:t>
            </w:r>
            <w:r w:rsidRPr="00784FA0">
              <w:rPr>
                <w:rFonts w:ascii="Times New Roman" w:hAnsi="Times New Roman" w:cs="Times New Roman"/>
                <w:b/>
                <w:bCs/>
              </w:rPr>
              <w:t>требованиями охраны труда и техники безопасности.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804"/>
        </w:trPr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  <w:b/>
              </w:rPr>
              <w:t>Оформление и сдача дневника</w:t>
            </w:r>
          </w:p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1. Содержание выполненных работ;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2. Наличие подписей и печатей от руководителя практики с предприятия;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3. Оформление дневника.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046E03" w:rsidRDefault="00046E03"/>
    <w:p w:rsidR="00046E03" w:rsidRDefault="00046E03"/>
    <w:p w:rsidR="00046E03" w:rsidRDefault="00046E03"/>
    <w:p w:rsidR="00046E03" w:rsidRDefault="00046E03">
      <w:pPr>
        <w:sectPr w:rsidR="00046E03" w:rsidSect="00046E03">
          <w:pgSz w:w="16838" w:h="11906" w:orient="landscape"/>
          <w:pgMar w:top="851" w:right="851" w:bottom="1276" w:left="851" w:header="709" w:footer="709" w:gutter="0"/>
          <w:cols w:space="708"/>
          <w:docGrid w:linePitch="360"/>
        </w:sectPr>
      </w:pPr>
    </w:p>
    <w:p w:rsidR="00046E03" w:rsidRPr="00777D92" w:rsidRDefault="00046E03" w:rsidP="00046E03">
      <w:pPr>
        <w:shd w:val="clear" w:color="auto" w:fill="FFFFFF"/>
        <w:spacing w:line="240" w:lineRule="auto"/>
        <w:ind w:left="619"/>
        <w:jc w:val="center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046E03" w:rsidRPr="00777D92" w:rsidRDefault="00046E03" w:rsidP="00046E03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777D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046E03" w:rsidRPr="00777D92" w:rsidRDefault="00046E03" w:rsidP="00046E03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ресторанс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>», ООО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Ресторбизнес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>», ООО «Кравченко групп Деливери», ООО «Мастер Кухня», ООО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Ян</w:t>
      </w:r>
      <w:proofErr w:type="gramStart"/>
      <w:r w:rsidRPr="00777D92">
        <w:rPr>
          <w:rFonts w:ascii="Times New Roman" w:eastAsia="Times New Roman" w:hAnsi="Times New Roman" w:cs="Times New Roman"/>
          <w:sz w:val="24"/>
          <w:szCs w:val="24"/>
        </w:rPr>
        <w:t>»,ООО</w:t>
      </w:r>
      <w:proofErr w:type="spellEnd"/>
      <w:proofErr w:type="gram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Загора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 w:rsidRPr="00777D92">
        <w:rPr>
          <w:rFonts w:ascii="Times New Roman" w:hAnsi="Times New Roman"/>
          <w:spacing w:val="-1"/>
          <w:sz w:val="24"/>
          <w:szCs w:val="24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046E03" w:rsidRPr="00777D92" w:rsidRDefault="00046E03" w:rsidP="00046E03">
      <w:pPr>
        <w:shd w:val="clear" w:color="auto" w:fill="FFFFFF"/>
        <w:spacing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 w:rsidRPr="00777D92">
        <w:rPr>
          <w:rFonts w:ascii="Times New Roman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777D92">
        <w:rPr>
          <w:rFonts w:ascii="Times New Roman" w:hAnsi="Times New Roman"/>
          <w:b/>
          <w:spacing w:val="-1"/>
          <w:sz w:val="24"/>
          <w:szCs w:val="24"/>
        </w:rPr>
        <w:t>оборудование</w:t>
      </w:r>
      <w:r w:rsidRPr="00777D92">
        <w:rPr>
          <w:rFonts w:ascii="Times New Roman" w:hAnsi="Times New Roman"/>
          <w:spacing w:val="-1"/>
          <w:sz w:val="24"/>
          <w:szCs w:val="24"/>
        </w:rPr>
        <w:t xml:space="preserve">: </w:t>
      </w:r>
      <w:r w:rsidRPr="00777D92">
        <w:rPr>
          <w:rFonts w:ascii="Times New Roman" w:hAnsi="Times New Roman"/>
          <w:sz w:val="24"/>
          <w:szCs w:val="24"/>
        </w:rPr>
        <w:t xml:space="preserve">пароконвектоматы, конвекционные печи, микроволновая печь, </w:t>
      </w:r>
      <w:proofErr w:type="spellStart"/>
      <w:r w:rsidRPr="00777D92">
        <w:rPr>
          <w:rFonts w:ascii="Times New Roman" w:hAnsi="Times New Roman"/>
          <w:sz w:val="24"/>
          <w:szCs w:val="24"/>
        </w:rPr>
        <w:t>расстоечный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 шкаф, </w:t>
      </w:r>
      <w:proofErr w:type="spellStart"/>
      <w:r w:rsidRPr="00777D92">
        <w:rPr>
          <w:rFonts w:ascii="Times New Roman" w:hAnsi="Times New Roman"/>
          <w:sz w:val="24"/>
          <w:szCs w:val="24"/>
        </w:rPr>
        <w:t>электрофритюрницы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7D92">
        <w:rPr>
          <w:rFonts w:ascii="Times New Roman" w:hAnsi="Times New Roman"/>
          <w:sz w:val="24"/>
          <w:szCs w:val="24"/>
        </w:rPr>
        <w:t>электросковороды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, электрические плиты и шкафы, </w:t>
      </w:r>
      <w:proofErr w:type="spellStart"/>
      <w:r w:rsidRPr="00777D92">
        <w:rPr>
          <w:rFonts w:ascii="Times New Roman" w:hAnsi="Times New Roman"/>
          <w:sz w:val="24"/>
          <w:szCs w:val="24"/>
        </w:rPr>
        <w:t>электрогриль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7D92">
        <w:rPr>
          <w:rFonts w:ascii="Times New Roman" w:hAnsi="Times New Roman"/>
          <w:sz w:val="24"/>
          <w:szCs w:val="24"/>
        </w:rPr>
        <w:t>вакууматор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, шкаф шоковой заморозки, шкаф холодильный, шкаф морозильный, </w:t>
      </w:r>
      <w:proofErr w:type="spellStart"/>
      <w:r w:rsidRPr="00777D92">
        <w:rPr>
          <w:rFonts w:ascii="Times New Roman" w:hAnsi="Times New Roman"/>
          <w:sz w:val="24"/>
          <w:szCs w:val="24"/>
        </w:rPr>
        <w:t>льдогенератор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, тестораскаточная машина, планетарный миксер, </w:t>
      </w: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777D92">
        <w:rPr>
          <w:rFonts w:ascii="Times New Roman" w:hAnsi="Times New Roman"/>
          <w:sz w:val="24"/>
          <w:szCs w:val="24"/>
        </w:rPr>
        <w:t xml:space="preserve">электрическая мясорубка,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бликсер</w:t>
      </w:r>
      <w:proofErr w:type="spellEnd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>кофемашина</w:t>
      </w:r>
      <w:proofErr w:type="spellEnd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 xml:space="preserve"> с </w:t>
      </w:r>
      <w:proofErr w:type="spellStart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>капучинатором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777D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777D92">
        <w:rPr>
          <w:rFonts w:ascii="Times New Roman" w:hAnsi="Times New Roman" w:cs="Times New Roman"/>
          <w:sz w:val="24"/>
          <w:szCs w:val="24"/>
        </w:rPr>
        <w:t>,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посудомоечная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моечная ванна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двухсекционная</w:t>
      </w:r>
      <w:r w:rsidRPr="00777D92">
        <w:rPr>
          <w:rFonts w:ascii="Times New Roman" w:hAnsi="Times New Roman" w:cs="Times New Roman"/>
          <w:sz w:val="24"/>
          <w:szCs w:val="24"/>
        </w:rPr>
        <w:t>,</w:t>
      </w:r>
      <w:r w:rsidRPr="00777D92">
        <w:rPr>
          <w:rFonts w:ascii="Times New Roman" w:hAnsi="Times New Roman"/>
          <w:sz w:val="24"/>
          <w:szCs w:val="24"/>
        </w:rPr>
        <w:t>тестомесильные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 машины; </w:t>
      </w:r>
      <w:r w:rsidRPr="00777D92">
        <w:rPr>
          <w:rFonts w:ascii="Times New Roman" w:hAnsi="Times New Roman"/>
          <w:b/>
          <w:sz w:val="24"/>
          <w:szCs w:val="24"/>
        </w:rPr>
        <w:t>инструменты и приспособления:</w:t>
      </w:r>
      <w:r w:rsidRPr="00777D92">
        <w:rPr>
          <w:rFonts w:ascii="Times New Roman" w:hAnsi="Times New Roman"/>
          <w:sz w:val="24"/>
          <w:szCs w:val="24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>карамелизации</w:t>
      </w:r>
      <w:proofErr w:type="spellEnd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>)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046E03" w:rsidRPr="00777D92" w:rsidRDefault="00046E03" w:rsidP="00046E03">
      <w:pPr>
        <w:shd w:val="clear" w:color="auto" w:fill="FFFFFF"/>
        <w:tabs>
          <w:tab w:val="left" w:pos="989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pacing w:val="-1"/>
          <w:sz w:val="24"/>
          <w:szCs w:val="24"/>
        </w:rPr>
        <w:t>3.2.</w:t>
      </w:r>
      <w:r w:rsidRPr="00777D92">
        <w:rPr>
          <w:rFonts w:ascii="Times New Roman" w:hAnsi="Times New Roman"/>
          <w:b/>
          <w:bCs/>
          <w:sz w:val="24"/>
          <w:szCs w:val="24"/>
        </w:rPr>
        <w:tab/>
        <w:t>Информационное обеспечение обучения.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777D92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8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48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</w:t>
      </w:r>
      <w:proofErr w:type="gramStart"/>
      <w:r w:rsidRPr="00777D92">
        <w:rPr>
          <w:rFonts w:ascii="Times New Roman" w:hAnsi="Times New Roman" w:cs="Times New Roman"/>
          <w:sz w:val="24"/>
          <w:szCs w:val="24"/>
        </w:rPr>
        <w:t>01.-</w:t>
      </w:r>
      <w:proofErr w:type="gramEnd"/>
      <w:r w:rsidRPr="00777D92">
        <w:rPr>
          <w:rFonts w:ascii="Times New Roman" w:hAnsi="Times New Roman" w:cs="Times New Roman"/>
          <w:sz w:val="24"/>
          <w:szCs w:val="24"/>
        </w:rPr>
        <w:t xml:space="preserve"> М.: Стандартинформ, 2014.- 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12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</w:t>
      </w:r>
      <w:proofErr w:type="gramStart"/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2014.-</w:t>
      </w:r>
      <w:proofErr w:type="gramEnd"/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12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11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содержанию.-</w:t>
      </w:r>
      <w:proofErr w:type="gramEnd"/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 Введ. 2015 – 01 – 01. – М.: Стандартинформ, </w:t>
      </w:r>
      <w:proofErr w:type="gramStart"/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2014.-</w:t>
      </w:r>
      <w:proofErr w:type="gramEnd"/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, 16 с. 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 xml:space="preserve">М.: ДеЛи принт, </w:t>
      </w:r>
      <w:proofErr w:type="gramStart"/>
      <w:r w:rsidRPr="00777D92">
        <w:rPr>
          <w:rFonts w:ascii="Times New Roman" w:hAnsi="Times New Roman" w:cs="Times New Roman"/>
          <w:sz w:val="24"/>
          <w:szCs w:val="24"/>
        </w:rPr>
        <w:t>2015.-</w:t>
      </w:r>
      <w:proofErr w:type="gramEnd"/>
      <w:r w:rsidRPr="00777D92">
        <w:rPr>
          <w:rFonts w:ascii="Times New Roman" w:hAnsi="Times New Roman" w:cs="Times New Roman"/>
          <w:sz w:val="24"/>
          <w:szCs w:val="24"/>
        </w:rPr>
        <w:t xml:space="preserve"> 544с.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 xml:space="preserve">М.: ДеЛи плюс, </w:t>
      </w:r>
      <w:proofErr w:type="gramStart"/>
      <w:r w:rsidRPr="00777D92">
        <w:rPr>
          <w:rFonts w:ascii="Times New Roman" w:hAnsi="Times New Roman" w:cs="Times New Roman"/>
          <w:sz w:val="24"/>
          <w:szCs w:val="24"/>
        </w:rPr>
        <w:t>2013.-</w:t>
      </w:r>
      <w:proofErr w:type="gramEnd"/>
      <w:r w:rsidRPr="00777D92">
        <w:rPr>
          <w:rFonts w:ascii="Times New Roman" w:hAnsi="Times New Roman" w:cs="Times New Roman"/>
          <w:sz w:val="24"/>
          <w:szCs w:val="24"/>
        </w:rPr>
        <w:t xml:space="preserve"> 808с.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В.П.Золин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. – 13-е изд. – М.: Издательский центр «Академия», 2016. – 320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Г.Г.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777D92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http://www.fabrikabiz.ru/1002/4/0.php-show_art=2758</w:t>
        </w:r>
      </w:hyperlink>
      <w:r w:rsidRPr="00777D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http://pravo.gov.ru/proxy/ips/?docbody=&amp;nd=102063865&amp;rdk=&amp;backlink=1</w:t>
        </w:r>
      </w:hyperlink>
    </w:p>
    <w:p w:rsidR="00046E03" w:rsidRPr="00777D92" w:rsidRDefault="00046E03" w:rsidP="00046E03">
      <w:pPr>
        <w:numPr>
          <w:ilvl w:val="0"/>
          <w:numId w:val="3"/>
        </w:num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CHEFART</w:t>
      </w:r>
      <w:r w:rsidRPr="00777D92">
        <w:rPr>
          <w:rFonts w:ascii="Times New Roman" w:eastAsia="Times New Roman" w:hAnsi="Times New Roman" w:cs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046E03" w:rsidRPr="00777D92" w:rsidRDefault="00046E03" w:rsidP="00046E03">
      <w:p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Литература актуализир</w:t>
      </w:r>
      <w:r w:rsidR="001B5CCE">
        <w:rPr>
          <w:rFonts w:ascii="Times New Roman" w:eastAsia="Times New Roman" w:hAnsi="Times New Roman" w:cs="Times New Roman"/>
          <w:b/>
          <w:sz w:val="24"/>
          <w:szCs w:val="24"/>
        </w:rPr>
        <w:t xml:space="preserve">ована Протокол № 1 от </w:t>
      </w:r>
      <w:r w:rsidR="004233C8">
        <w:rPr>
          <w:rFonts w:ascii="Times New Roman" w:eastAsia="Times New Roman" w:hAnsi="Times New Roman" w:cs="Times New Roman"/>
          <w:b/>
          <w:sz w:val="24"/>
          <w:szCs w:val="24"/>
        </w:rPr>
        <w:t>30.</w:t>
      </w:r>
      <w:r w:rsidR="003C30F3">
        <w:rPr>
          <w:rFonts w:ascii="Times New Roman" w:eastAsia="Times New Roman" w:hAnsi="Times New Roman" w:cs="Times New Roman"/>
          <w:b/>
          <w:sz w:val="24"/>
          <w:szCs w:val="24"/>
        </w:rPr>
        <w:t>08.2023</w:t>
      </w:r>
      <w:r w:rsidR="001B5C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046E03" w:rsidRPr="00777D92" w:rsidRDefault="00046E03" w:rsidP="00046E03">
      <w:pPr>
        <w:shd w:val="clear" w:color="auto" w:fill="FFFFFF"/>
        <w:spacing w:line="240" w:lineRule="auto"/>
        <w:ind w:right="10"/>
        <w:jc w:val="center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z w:val="24"/>
          <w:szCs w:val="24"/>
        </w:rPr>
        <w:t>3.3. Общие требования к организации образовательного процесса.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77D92">
        <w:rPr>
          <w:rFonts w:ascii="Times New Roman" w:hAnsi="Times New Roman"/>
          <w:color w:val="000000" w:themeColor="text1"/>
          <w:sz w:val="24"/>
          <w:szCs w:val="24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777D92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046E03" w:rsidRPr="00777D92" w:rsidRDefault="00046E03" w:rsidP="00046E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Учебная практика проводится после изучения </w:t>
      </w:r>
      <w:r>
        <w:rPr>
          <w:rFonts w:ascii="Times New Roman" w:hAnsi="Times New Roman"/>
          <w:b/>
          <w:sz w:val="24"/>
          <w:szCs w:val="24"/>
        </w:rPr>
        <w:t>МДК. 04</w:t>
      </w:r>
      <w:r w:rsidRPr="00777D92">
        <w:rPr>
          <w:rFonts w:ascii="Times New Roman" w:hAnsi="Times New Roman"/>
          <w:b/>
          <w:sz w:val="24"/>
          <w:szCs w:val="24"/>
        </w:rPr>
        <w:t xml:space="preserve">.01. </w:t>
      </w:r>
      <w:r w:rsidRPr="00F52219">
        <w:rPr>
          <w:rFonts w:ascii="Times New Roman" w:hAnsi="Times New Roman"/>
          <w:sz w:val="24"/>
          <w:szCs w:val="24"/>
        </w:rPr>
        <w:t>Организация процессов приготовления, подготовки к реализации и хранению холодных и горячих</w:t>
      </w:r>
      <w:r>
        <w:rPr>
          <w:rFonts w:ascii="Times New Roman" w:hAnsi="Times New Roman"/>
          <w:sz w:val="24"/>
          <w:szCs w:val="24"/>
        </w:rPr>
        <w:t xml:space="preserve"> десертов, напитков сложного ас</w:t>
      </w:r>
      <w:r w:rsidRPr="00F52219">
        <w:rPr>
          <w:rFonts w:ascii="Times New Roman" w:hAnsi="Times New Roman"/>
          <w:sz w:val="24"/>
          <w:szCs w:val="24"/>
        </w:rPr>
        <w:t>сортимента</w:t>
      </w:r>
      <w:r w:rsidRPr="00777D9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МДК 04</w:t>
      </w:r>
      <w:r w:rsidRPr="00777D92">
        <w:rPr>
          <w:rFonts w:ascii="Times New Roman" w:hAnsi="Times New Roman"/>
          <w:b/>
          <w:sz w:val="24"/>
          <w:szCs w:val="24"/>
        </w:rPr>
        <w:t>.02</w:t>
      </w:r>
      <w:r w:rsidRPr="00F52219">
        <w:rPr>
          <w:rFonts w:ascii="Times New Roman" w:hAnsi="Times New Roman"/>
          <w:sz w:val="24"/>
          <w:szCs w:val="24"/>
        </w:rPr>
        <w:t>Ведение процессов приготовления и подготовки к реализации холодных и горячих десертов, н</w:t>
      </w:r>
      <w:r>
        <w:rPr>
          <w:rFonts w:ascii="Times New Roman" w:hAnsi="Times New Roman"/>
          <w:sz w:val="24"/>
          <w:szCs w:val="24"/>
        </w:rPr>
        <w:t>апитков сложного ассорти</w:t>
      </w:r>
      <w:r w:rsidRPr="00F52219">
        <w:rPr>
          <w:rFonts w:ascii="Times New Roman" w:hAnsi="Times New Roman"/>
          <w:sz w:val="24"/>
          <w:szCs w:val="24"/>
        </w:rPr>
        <w:t>мента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человек.</w:t>
      </w:r>
    </w:p>
    <w:p w:rsidR="00046E03" w:rsidRDefault="00046E03" w:rsidP="00046E03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 xml:space="preserve">Результаты прохождения учебной практики учитываются </w:t>
      </w:r>
      <w:r>
        <w:rPr>
          <w:rFonts w:ascii="Times New Roman" w:hAnsi="Times New Roman"/>
          <w:sz w:val="24"/>
          <w:szCs w:val="24"/>
        </w:rPr>
        <w:t>при итоговой аттестации по ПМ 04</w:t>
      </w:r>
      <w:r w:rsidRPr="00777D92">
        <w:rPr>
          <w:rFonts w:ascii="Times New Roman" w:hAnsi="Times New Roman"/>
          <w:sz w:val="24"/>
          <w:szCs w:val="24"/>
        </w:rPr>
        <w:t xml:space="preserve">. </w:t>
      </w:r>
      <w:r w:rsidRPr="00F52219">
        <w:rPr>
          <w:rFonts w:ascii="Times New Roman" w:hAnsi="Times New Roman"/>
          <w:sz w:val="24"/>
          <w:szCs w:val="24"/>
        </w:rPr>
        <w:t xml:space="preserve">Организация и ведение процессов приготовления, </w:t>
      </w:r>
      <w:r>
        <w:rPr>
          <w:rFonts w:ascii="Times New Roman" w:hAnsi="Times New Roman"/>
          <w:sz w:val="24"/>
          <w:szCs w:val="24"/>
        </w:rPr>
        <w:t>оформления и подготовки к реали</w:t>
      </w:r>
      <w:r w:rsidRPr="00F52219">
        <w:rPr>
          <w:rFonts w:ascii="Times New Roman" w:hAnsi="Times New Roman"/>
          <w:sz w:val="24"/>
          <w:szCs w:val="24"/>
        </w:rPr>
        <w:t>зации холодных и горячих десертов, напитков сл</w:t>
      </w:r>
      <w:r>
        <w:rPr>
          <w:rFonts w:ascii="Times New Roman" w:hAnsi="Times New Roman"/>
          <w:sz w:val="24"/>
          <w:szCs w:val="24"/>
        </w:rPr>
        <w:t>ожного ассортимента с учетом по</w:t>
      </w:r>
      <w:r w:rsidRPr="00F52219">
        <w:rPr>
          <w:rFonts w:ascii="Times New Roman" w:hAnsi="Times New Roman"/>
          <w:sz w:val="24"/>
          <w:szCs w:val="24"/>
        </w:rPr>
        <w:t>требностей различных категорий потребителей, видов и форм обслуживания</w:t>
      </w:r>
      <w:r>
        <w:rPr>
          <w:rFonts w:ascii="Times New Roman" w:hAnsi="Times New Roman"/>
          <w:sz w:val="24"/>
          <w:szCs w:val="24"/>
        </w:rPr>
        <w:t>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z w:val="24"/>
          <w:szCs w:val="24"/>
        </w:rPr>
        <w:t xml:space="preserve">Обучающиеся заочной формы </w:t>
      </w:r>
      <w:r w:rsidRPr="00777D92">
        <w:rPr>
          <w:rFonts w:ascii="Times New Roman" w:hAnsi="Times New Roman"/>
          <w:bCs/>
          <w:sz w:val="24"/>
          <w:szCs w:val="24"/>
        </w:rPr>
        <w:t>обучения</w:t>
      </w:r>
      <w:r w:rsidR="001B5CCE">
        <w:rPr>
          <w:rFonts w:ascii="Times New Roman" w:hAnsi="Times New Roman"/>
          <w:bCs/>
          <w:sz w:val="24"/>
          <w:szCs w:val="24"/>
        </w:rPr>
        <w:t xml:space="preserve"> </w:t>
      </w:r>
      <w:r w:rsidRPr="00777D92">
        <w:rPr>
          <w:rFonts w:ascii="Times New Roman" w:hAnsi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 w:rsidR="001B5CCE">
        <w:rPr>
          <w:rFonts w:ascii="Times New Roman" w:hAnsi="Times New Roman"/>
          <w:bCs/>
          <w:sz w:val="24"/>
          <w:szCs w:val="24"/>
        </w:rPr>
        <w:t xml:space="preserve"> </w:t>
      </w:r>
      <w:r w:rsidRPr="00777D92">
        <w:rPr>
          <w:rFonts w:ascii="Times New Roman" w:hAnsi="Times New Roman"/>
          <w:sz w:val="24"/>
          <w:szCs w:val="24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566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046E03" w:rsidRPr="00777D92" w:rsidRDefault="00046E03" w:rsidP="00046E0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046E03" w:rsidRPr="00777D92" w:rsidRDefault="00046E03" w:rsidP="00046E03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- дневника по практике.</w:t>
      </w:r>
    </w:p>
    <w:p w:rsidR="00046E03" w:rsidRPr="00777D92" w:rsidRDefault="00046E03" w:rsidP="00046E03">
      <w:pPr>
        <w:shd w:val="clear" w:color="auto" w:fill="FFFFFF"/>
        <w:spacing w:line="240" w:lineRule="auto"/>
        <w:ind w:left="2462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z w:val="24"/>
          <w:szCs w:val="24"/>
        </w:rPr>
        <w:t>3.4. Кадровое обеспечение образовательного процесса.</w:t>
      </w:r>
    </w:p>
    <w:p w:rsidR="00046E03" w:rsidRPr="00777D92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bCs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777D92">
        <w:rPr>
          <w:rFonts w:ascii="Times New Roman" w:hAnsi="Times New Roman"/>
          <w:bCs/>
          <w:sz w:val="24"/>
          <w:szCs w:val="24"/>
        </w:rPr>
        <w:t xml:space="preserve">  и </w:t>
      </w:r>
      <w:r w:rsidRPr="00777D92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Pr="00777D92" w:rsidRDefault="00046E03" w:rsidP="00046E0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046E03" w:rsidRPr="00777D92" w:rsidRDefault="00046E03" w:rsidP="00046E03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2268"/>
        <w:gridCol w:w="3827"/>
        <w:gridCol w:w="1843"/>
      </w:tblGrid>
      <w:tr w:rsidR="00046E03" w:rsidRPr="00F52219" w:rsidTr="00046E03">
        <w:trPr>
          <w:trHeight w:val="751"/>
        </w:trPr>
        <w:tc>
          <w:tcPr>
            <w:tcW w:w="2269" w:type="dxa"/>
          </w:tcPr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3827" w:type="dxa"/>
          </w:tcPr>
          <w:p w:rsidR="00046E03" w:rsidRPr="00F52219" w:rsidRDefault="00046E03" w:rsidP="00C0745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ab/>
            </w:r>
          </w:p>
          <w:p w:rsidR="00046E03" w:rsidRPr="00F52219" w:rsidRDefault="00046E03" w:rsidP="00C0745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 xml:space="preserve">Показатели </w:t>
            </w:r>
            <w:proofErr w:type="spellStart"/>
            <w:r w:rsidRPr="00F52219">
              <w:rPr>
                <w:rFonts w:ascii="Times New Roman" w:hAnsi="Times New Roman"/>
                <w:b/>
              </w:rPr>
              <w:t>сформированности</w:t>
            </w:r>
            <w:proofErr w:type="spellEnd"/>
            <w:r w:rsidRPr="00F52219">
              <w:rPr>
                <w:rFonts w:ascii="Times New Roman" w:hAnsi="Times New Roman"/>
                <w:b/>
              </w:rPr>
              <w:t xml:space="preserve"> результатов практики</w:t>
            </w:r>
          </w:p>
        </w:tc>
        <w:tc>
          <w:tcPr>
            <w:tcW w:w="1843" w:type="dxa"/>
          </w:tcPr>
          <w:p w:rsidR="00046E03" w:rsidRPr="00F52219" w:rsidRDefault="00046E03" w:rsidP="00C074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046E03" w:rsidRPr="00F52219" w:rsidTr="00046E03">
        <w:trPr>
          <w:trHeight w:val="276"/>
        </w:trPr>
        <w:tc>
          <w:tcPr>
            <w:tcW w:w="2269" w:type="dxa"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 xml:space="preserve">ПК 4.1. </w:t>
            </w:r>
          </w:p>
          <w:p w:rsidR="00046E03" w:rsidRPr="00F52219" w:rsidRDefault="00046E03" w:rsidP="00C07451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Практический опыт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 xml:space="preserve">Умения </w:t>
            </w:r>
          </w:p>
          <w:p w:rsidR="00046E03" w:rsidRPr="00F52219" w:rsidRDefault="00046E03" w:rsidP="00C07451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52219">
              <w:rPr>
                <w:rFonts w:ascii="Times New Roman" w:eastAsia="Times New Roman" w:hAnsi="Times New Roman" w:cs="Times New Roman"/>
                <w:bCs/>
              </w:rPr>
              <w:t xml:space="preserve">Выполнение всех действий по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 xml:space="preserve">организации подготовки рабочих мест, оборудования, сырья, материалов </w:t>
            </w:r>
            <w:r w:rsidRPr="00F52219">
              <w:rPr>
                <w:rFonts w:ascii="Times New Roman" w:eastAsia="Times New Roman" w:hAnsi="Times New Roman" w:cs="Times New Roman"/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  <w:bCs/>
              </w:rPr>
              <w:t xml:space="preserve">оптимальный выбор и целевое, безопасное использование </w:t>
            </w:r>
            <w:r w:rsidRPr="00F52219">
              <w:rPr>
                <w:rFonts w:ascii="Times New Roman" w:eastAsia="Times New Roman" w:hAnsi="Times New Roman" w:cs="Times New Roman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холодных и горячих десертов, напитков сложного ассортимента);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распределения заданий между подчиненными их квалификации;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организации хранения сырья, продуктов, полуфабрикатов, готовых холодных и горячих десертов, напитков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lastRenderedPageBreak/>
              <w:t>правильная, в соответствии с инструкциями, безопасная правка ножей;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точность, соответствие заданию ведение расчетов потребности в сырье, продуктах;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правилам оформления заявки на сырье, продукты</w:t>
            </w:r>
          </w:p>
        </w:tc>
        <w:tc>
          <w:tcPr>
            <w:tcW w:w="1843" w:type="dxa"/>
            <w:vMerge w:val="restart"/>
          </w:tcPr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качества выполненных работ (процесса деятельности).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продукта деятельности.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дневника по учебной практике.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портфолио.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</w:tc>
      </w:tr>
      <w:tr w:rsidR="00046E03" w:rsidRPr="00F52219" w:rsidTr="00046E03">
        <w:trPr>
          <w:trHeight w:val="6368"/>
        </w:trPr>
        <w:tc>
          <w:tcPr>
            <w:tcW w:w="2269" w:type="dxa"/>
          </w:tcPr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ПК 4.2.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 xml:space="preserve">ПК 4.3. 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 xml:space="preserve">ПК 4.4. 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 xml:space="preserve">ПК 4.5. </w:t>
            </w:r>
          </w:p>
          <w:p w:rsidR="00046E03" w:rsidRPr="00F52219" w:rsidRDefault="00046E03" w:rsidP="00C07451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F52219">
              <w:rPr>
                <w:rFonts w:ascii="Times New Roman" w:hAnsi="Times New Roman" w:cs="Times New Roman"/>
              </w:rPr>
              <w:t xml:space="preserve">Осуществлять приготовление, творческое оформление и подготовку к </w:t>
            </w:r>
            <w:r w:rsidRPr="00F52219">
              <w:rPr>
                <w:rFonts w:ascii="Times New Roman" w:hAnsi="Times New Roman" w:cs="Times New Roman"/>
              </w:rPr>
              <w:lastRenderedPageBreak/>
              <w:t>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lastRenderedPageBreak/>
              <w:t>Практический опыт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 xml:space="preserve">Умения </w:t>
            </w: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Организация и ведение процессов приготовления, творческого оформления и подготовки к реализации холодных и горячих десертов, напитков сложного ассортимента: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адекватный выбор основных продуктов и дополнительных ингредиентов, в том числе ароматических, красящих веществ, точное распознавание недоброкачественных продуктов;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соответствие потерь при приготовлении холодных и горячих десертов, напитков действующим нормам; 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оптимальность процесса приготовления холодных и горячих десертов, напитков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профессиональная демонстрация навыков работы с ножом, механическим, тепловым оборудованием, специализированным оборудованием для приготовления холодных и горячих напитков, приготовления украшений из шоколада, карамели, оборудованием для вакуумирования, упаковки;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готовой продукции (внешнего вида, формы, вкуса, консистенции, выхода и т.д.) особенностям заказа, методам обслуживания;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холодных и горячих десертов, напитков сложного ассортимента, соответствие процессов инструкциям, регламентам;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соответствие процессов приготовления и подготовки к реализации стандартам чистоты, </w:t>
            </w:r>
            <w:r w:rsidRPr="00F52219">
              <w:rPr>
                <w:rFonts w:ascii="Times New Roman" w:hAnsi="Times New Roman" w:cs="Times New Roman"/>
              </w:rPr>
              <w:lastRenderedPageBreak/>
              <w:t>требованиям охраны труда и техники безопасности: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корректное использование цветных разделочных досок;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времени выполнения работ нормативам;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соответствие массы холодных и горячих десертов, напитков требованиям рецептуры, меню, особенностям заказа; 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точность расчетов закладки продуктов при изменении выхода холодных и горячих десертов, напитков, взаимозаменяемости продуктов;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адекватность оценки качества готовой продукции, соответствия ее требованиям рецептуры, заказу;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внешнего вида готовых холодных и горячих десертов, напитков требованиям рецептуры, заказа: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температуры подачи виду блюда;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аккуратность порционирования холодных и горячих десертов, напитков при отпуске (чистота столовой посуды для отпуска, правильное использование пространства посуды, использование для оформления блюда только съедобных продуктов)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объема, массы блюда размеру и форме столовой посуды, используемой для отпуска, оптимальность выбора вида столовой посуды;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гармоничность, креативность внешнего вида готовой продукции (общее визуальное впечатление: цвет/сочетание/баланс/композиция)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lastRenderedPageBreak/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гармоничность вкуса, текстуры и аромата готовой продукции в целом и каждого ингредиента современным требованиям, требованиям рецептуры, отсутствие вкусовых противоречий;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текстуры (консистенции) каждого компонента блюда/изделия заданию, рецептуре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эстетичность, аккуратность упаковки готовых холодных и горячих десертов, напитков для отпуска на вынос</w:t>
            </w:r>
          </w:p>
        </w:tc>
        <w:tc>
          <w:tcPr>
            <w:tcW w:w="1843" w:type="dxa"/>
            <w:vMerge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6E03" w:rsidRPr="00F52219" w:rsidTr="00046E03">
        <w:trPr>
          <w:trHeight w:val="3108"/>
        </w:trPr>
        <w:tc>
          <w:tcPr>
            <w:tcW w:w="2269" w:type="dxa"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lastRenderedPageBreak/>
              <w:t xml:space="preserve">ПК 4.6. </w:t>
            </w:r>
          </w:p>
          <w:p w:rsidR="00046E03" w:rsidRPr="00F52219" w:rsidRDefault="00046E03" w:rsidP="00C07451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</w:rPr>
            </w:pPr>
            <w:r w:rsidRPr="00F52219">
              <w:rPr>
                <w:rFonts w:ascii="Times New Roman" w:hAnsi="Times New Roman" w:cs="Times New Roman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Практический опыт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 xml:space="preserve">Умения </w:t>
            </w: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</w:tcPr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соответствие дополнительных ингредиентов виду основного сырья;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соблюдение баланса жировых и вкусовых компонентов;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актуальность, оптимальность формы, текстуры, соответствие их   способу последующей термической обработки;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оптимальность выбора, комбинирования способов кулинарной обработки и приготовления;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точность выбора направлений изменения рецептуры с учетом особенностей заказа, сезонности, формы обслуживания;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десерта, напитка действующим методикам, </w:t>
            </w:r>
            <w:r w:rsidRPr="00F52219">
              <w:rPr>
                <w:rFonts w:ascii="Times New Roman" w:hAnsi="Times New Roman" w:cs="Times New Roman"/>
              </w:rPr>
              <w:lastRenderedPageBreak/>
              <w:t>правильность определения норм потерь при приготовлении десертов и напитков сложного ассортимента;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оптимальность выбора способа презентации результатов проработки (холодных и горячих десертов, напитков, разработанной документации);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демонстрация профессиональных навыков выполнения работ по приготовлению холодных и горячих десертов, напитков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3" w:type="dxa"/>
            <w:vMerge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46E03" w:rsidRPr="00F52219" w:rsidRDefault="00046E03" w:rsidP="00046E03"/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/>
    <w:sectPr w:rsidR="00046E03" w:rsidSect="00046E03">
      <w:pgSz w:w="11906" w:h="16838"/>
      <w:pgMar w:top="851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6E03"/>
    <w:rsid w:val="00046E03"/>
    <w:rsid w:val="00076EE2"/>
    <w:rsid w:val="00114A22"/>
    <w:rsid w:val="00143FF2"/>
    <w:rsid w:val="001B5CCE"/>
    <w:rsid w:val="003C30F3"/>
    <w:rsid w:val="004233C8"/>
    <w:rsid w:val="006228D7"/>
    <w:rsid w:val="006554DB"/>
    <w:rsid w:val="00781901"/>
    <w:rsid w:val="008955C9"/>
    <w:rsid w:val="00A37C71"/>
    <w:rsid w:val="00A42043"/>
    <w:rsid w:val="00AA6ADF"/>
    <w:rsid w:val="00BC21B8"/>
    <w:rsid w:val="00C07451"/>
    <w:rsid w:val="00C44322"/>
    <w:rsid w:val="00CB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F4F60"/>
  <w15:docId w15:val="{5DA7AE78-7D37-4EDF-A714-A30A0A62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6E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E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aliases w:val="Содержание. 2 уровень,List Paragraph"/>
    <w:basedOn w:val="a"/>
    <w:link w:val="a4"/>
    <w:uiPriority w:val="99"/>
    <w:qFormat/>
    <w:rsid w:val="00046E03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99"/>
    <w:locked/>
    <w:rsid w:val="00046E03"/>
  </w:style>
  <w:style w:type="table" w:styleId="a5">
    <w:name w:val="Table Grid"/>
    <w:basedOn w:val="a1"/>
    <w:uiPriority w:val="39"/>
    <w:rsid w:val="00046E0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1">
    <w:name w:val="Font Style121"/>
    <w:uiPriority w:val="99"/>
    <w:rsid w:val="00046E03"/>
    <w:rPr>
      <w:rFonts w:ascii="Century Schoolbook" w:hAnsi="Century Schoolbook"/>
      <w:sz w:val="20"/>
    </w:rPr>
  </w:style>
  <w:style w:type="paragraph" w:styleId="a6">
    <w:name w:val="Title"/>
    <w:basedOn w:val="a"/>
    <w:next w:val="a"/>
    <w:link w:val="a7"/>
    <w:uiPriority w:val="10"/>
    <w:qFormat/>
    <w:rsid w:val="00046E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7">
    <w:name w:val="Заголовок Знак"/>
    <w:basedOn w:val="a0"/>
    <w:link w:val="a6"/>
    <w:uiPriority w:val="10"/>
    <w:rsid w:val="00046E0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42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2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29</Pages>
  <Words>9551</Words>
  <Characters>54442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21</cp:revision>
  <cp:lastPrinted>2023-09-07T10:30:00Z</cp:lastPrinted>
  <dcterms:created xsi:type="dcterms:W3CDTF">2021-04-02T09:10:00Z</dcterms:created>
  <dcterms:modified xsi:type="dcterms:W3CDTF">2023-10-10T05:00:00Z</dcterms:modified>
</cp:coreProperties>
</file>